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35A90" w14:textId="77777777" w:rsidR="00FF05A3" w:rsidRPr="00D67E77" w:rsidRDefault="00FF05A3" w:rsidP="00FF05A3">
      <w:pPr>
        <w:jc w:val="center"/>
      </w:pPr>
      <w:bookmarkStart w:id="0" w:name="_GoBack"/>
      <w:bookmarkEnd w:id="0"/>
      <w:r w:rsidRPr="00D67E77">
        <w:rPr>
          <w:noProof/>
          <w:lang w:eastAsia="hr-HR"/>
        </w:rPr>
        <w:drawing>
          <wp:inline distT="0" distB="0" distL="0" distR="0" wp14:anchorId="3FC70912" wp14:editId="51B3D31A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7E77">
        <w:fldChar w:fldCharType="begin"/>
      </w:r>
      <w:r w:rsidRPr="00D67E77">
        <w:instrText xml:space="preserve"> INCLUDEPICTURE "http://www.inet.hr/~box/images/grb-rh.gif" \* MERGEFORMATINET </w:instrText>
      </w:r>
      <w:r w:rsidRPr="00D67E77">
        <w:fldChar w:fldCharType="end"/>
      </w:r>
    </w:p>
    <w:p w14:paraId="55C633A2" w14:textId="77777777" w:rsidR="00FF05A3" w:rsidRPr="00D67E77" w:rsidRDefault="00FF05A3" w:rsidP="00FF05A3">
      <w:pPr>
        <w:spacing w:before="60" w:after="1680"/>
        <w:jc w:val="center"/>
        <w:rPr>
          <w:sz w:val="28"/>
        </w:rPr>
      </w:pPr>
      <w:r w:rsidRPr="00D67E77">
        <w:rPr>
          <w:sz w:val="28"/>
        </w:rPr>
        <w:t>VLADA REPUBLIKE HRVATSKE</w:t>
      </w:r>
    </w:p>
    <w:p w14:paraId="2FB7A837" w14:textId="77777777" w:rsidR="00FF05A3" w:rsidRPr="00D67E77" w:rsidRDefault="00FF05A3" w:rsidP="00FF05A3"/>
    <w:p w14:paraId="33BD2212" w14:textId="6B2C9AB2" w:rsidR="00FF05A3" w:rsidRPr="00D67E77" w:rsidRDefault="00FF05A3" w:rsidP="00FF05A3">
      <w:pPr>
        <w:spacing w:after="2400"/>
        <w:jc w:val="right"/>
      </w:pPr>
      <w:r w:rsidRPr="00D67E77">
        <w:t xml:space="preserve">Zagreb,  </w:t>
      </w:r>
      <w:r w:rsidR="007C0521">
        <w:t>5</w:t>
      </w:r>
      <w:r w:rsidR="004E4CBC">
        <w:t xml:space="preserve">. </w:t>
      </w:r>
      <w:r w:rsidR="007C0521">
        <w:t>svibnja</w:t>
      </w:r>
      <w:r w:rsidR="004E4CBC">
        <w:t xml:space="preserve"> </w:t>
      </w:r>
      <w:r w:rsidRPr="00D67E77">
        <w:t>20</w:t>
      </w:r>
      <w:r w:rsidR="00EC3CEA">
        <w:t>20</w:t>
      </w:r>
      <w:r w:rsidRPr="00D67E77">
        <w:t>.</w:t>
      </w:r>
    </w:p>
    <w:p w14:paraId="79D0C914" w14:textId="77777777" w:rsidR="00FF05A3" w:rsidRPr="00D67E77" w:rsidRDefault="00FF05A3" w:rsidP="00FF05A3">
      <w:pPr>
        <w:spacing w:line="360" w:lineRule="auto"/>
      </w:pPr>
      <w:r w:rsidRPr="00D67E77">
        <w:t>__________________________________________________________________________</w:t>
      </w:r>
    </w:p>
    <w:p w14:paraId="59BEFB7A" w14:textId="77777777" w:rsidR="00FF05A3" w:rsidRPr="00D67E77" w:rsidRDefault="00FF05A3" w:rsidP="00FF05A3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FF05A3" w:rsidRPr="00D67E77" w:rsidSect="00FF05A3">
          <w:headerReference w:type="default" r:id="rId12"/>
          <w:footerReference w:type="default" r:id="rId13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D67E77" w:rsidRPr="00D67E77" w14:paraId="03CEE382" w14:textId="77777777" w:rsidTr="00294CE2">
        <w:tc>
          <w:tcPr>
            <w:tcW w:w="1951" w:type="dxa"/>
          </w:tcPr>
          <w:p w14:paraId="0EC250DD" w14:textId="77777777" w:rsidR="00FF05A3" w:rsidRPr="00D67E77" w:rsidRDefault="00FF05A3" w:rsidP="00294CE2">
            <w:pPr>
              <w:spacing w:line="360" w:lineRule="auto"/>
              <w:jc w:val="right"/>
            </w:pPr>
            <w:r w:rsidRPr="00D67E77">
              <w:rPr>
                <w:b/>
                <w:smallCaps/>
              </w:rPr>
              <w:t>Predlagatelj</w:t>
            </w:r>
            <w:r w:rsidRPr="00D67E77">
              <w:rPr>
                <w:b/>
              </w:rPr>
              <w:t>:</w:t>
            </w:r>
          </w:p>
        </w:tc>
        <w:tc>
          <w:tcPr>
            <w:tcW w:w="7229" w:type="dxa"/>
          </w:tcPr>
          <w:p w14:paraId="4FA4E415" w14:textId="329F5431" w:rsidR="00FF05A3" w:rsidRPr="00D67E77" w:rsidRDefault="00FF05A3" w:rsidP="00FF05A3">
            <w:pPr>
              <w:spacing w:line="360" w:lineRule="auto"/>
            </w:pPr>
            <w:r w:rsidRPr="00D67E77">
              <w:t>Ministarstvo graditeljstva i prostornoga uređenja</w:t>
            </w:r>
          </w:p>
        </w:tc>
      </w:tr>
    </w:tbl>
    <w:p w14:paraId="32FA9897" w14:textId="77777777" w:rsidR="00FF05A3" w:rsidRPr="00D67E77" w:rsidRDefault="00FF05A3" w:rsidP="00FF05A3">
      <w:pPr>
        <w:spacing w:line="360" w:lineRule="auto"/>
      </w:pPr>
      <w:r w:rsidRPr="00D67E77">
        <w:t>__________________________________________________________________________</w:t>
      </w:r>
    </w:p>
    <w:p w14:paraId="52BCB2B2" w14:textId="77777777" w:rsidR="00FF05A3" w:rsidRPr="00D67E77" w:rsidRDefault="00FF05A3" w:rsidP="00FF05A3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FF05A3" w:rsidRPr="00D67E77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D67E77" w:rsidRPr="00D67E77" w14:paraId="002DC915" w14:textId="77777777" w:rsidTr="00294CE2">
        <w:tc>
          <w:tcPr>
            <w:tcW w:w="1951" w:type="dxa"/>
          </w:tcPr>
          <w:p w14:paraId="2C202856" w14:textId="77777777" w:rsidR="00FF05A3" w:rsidRPr="00D67E77" w:rsidRDefault="00FF05A3" w:rsidP="00294CE2">
            <w:pPr>
              <w:spacing w:line="360" w:lineRule="auto"/>
              <w:jc w:val="right"/>
            </w:pPr>
            <w:r w:rsidRPr="00D67E77">
              <w:rPr>
                <w:b/>
                <w:smallCaps/>
              </w:rPr>
              <w:t>Predmet</w:t>
            </w:r>
            <w:r w:rsidRPr="00D67E77">
              <w:rPr>
                <w:b/>
              </w:rPr>
              <w:t>:</w:t>
            </w:r>
          </w:p>
        </w:tc>
        <w:tc>
          <w:tcPr>
            <w:tcW w:w="7229" w:type="dxa"/>
          </w:tcPr>
          <w:p w14:paraId="68B844A1" w14:textId="50B18FFE" w:rsidR="00FF05A3" w:rsidRPr="00D67E77" w:rsidRDefault="00415A17" w:rsidP="00AD2915">
            <w:pPr>
              <w:spacing w:line="360" w:lineRule="auto"/>
            </w:pPr>
            <w:r w:rsidRPr="00D67E77">
              <w:t xml:space="preserve">Prijedlog odluke o </w:t>
            </w:r>
            <w:r w:rsidR="003738CA">
              <w:t xml:space="preserve">donošenju </w:t>
            </w:r>
            <w:r w:rsidR="004D1C15">
              <w:t>I</w:t>
            </w:r>
            <w:r w:rsidRPr="00D67E77">
              <w:t>zmjena i dopuna  Programa energetske obnove obiteljskih kuća za razdoblje od 2014. do 2020. godine s detaljnim planom za razdoblje od 2014. do 2016. godine</w:t>
            </w:r>
          </w:p>
        </w:tc>
      </w:tr>
    </w:tbl>
    <w:p w14:paraId="7787D004" w14:textId="77777777" w:rsidR="00FF05A3" w:rsidRPr="00D67E77" w:rsidRDefault="00FF05A3" w:rsidP="00FF05A3">
      <w:pPr>
        <w:tabs>
          <w:tab w:val="left" w:pos="1843"/>
        </w:tabs>
        <w:spacing w:line="360" w:lineRule="auto"/>
        <w:ind w:left="1843" w:hanging="1843"/>
      </w:pPr>
      <w:r w:rsidRPr="00D67E77">
        <w:t>__________________________________________________________________________</w:t>
      </w:r>
    </w:p>
    <w:p w14:paraId="30441BCC" w14:textId="77777777" w:rsidR="00FF05A3" w:rsidRPr="00D67E77" w:rsidRDefault="00FF05A3" w:rsidP="00FF05A3"/>
    <w:p w14:paraId="3FEB2A04" w14:textId="77777777" w:rsidR="00FF05A3" w:rsidRPr="00D67E77" w:rsidRDefault="00FF05A3" w:rsidP="00FF05A3"/>
    <w:p w14:paraId="3BB7AB2D" w14:textId="77777777" w:rsidR="00FF05A3" w:rsidRPr="00D67E77" w:rsidRDefault="00FF05A3" w:rsidP="00FF05A3"/>
    <w:p w14:paraId="102EC161" w14:textId="77777777" w:rsidR="00FF05A3" w:rsidRPr="00D67E77" w:rsidRDefault="00FF05A3" w:rsidP="00FF05A3"/>
    <w:p w14:paraId="6CBD6C85" w14:textId="77777777" w:rsidR="00FF05A3" w:rsidRPr="00D67E77" w:rsidRDefault="00FF05A3" w:rsidP="00FF05A3"/>
    <w:p w14:paraId="39F912B1" w14:textId="77777777" w:rsidR="00FF05A3" w:rsidRPr="00D67E77" w:rsidRDefault="00FF05A3" w:rsidP="00FF05A3"/>
    <w:p w14:paraId="234EEB31" w14:textId="77777777" w:rsidR="00FF05A3" w:rsidRPr="00D67E77" w:rsidRDefault="00FF05A3" w:rsidP="00FF05A3"/>
    <w:p w14:paraId="25A176F1" w14:textId="77777777" w:rsidR="00FF05A3" w:rsidRPr="00D67E77" w:rsidRDefault="00FF05A3" w:rsidP="00FF05A3">
      <w:pPr>
        <w:sectPr w:rsidR="00FF05A3" w:rsidRPr="00D67E77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1B41134A" w14:textId="1EF80453" w:rsidR="00762931" w:rsidRPr="00D67E77" w:rsidRDefault="001841DC" w:rsidP="00AD2915">
      <w:pPr>
        <w:pStyle w:val="t-9-8"/>
        <w:spacing w:before="0" w:beforeAutospacing="0" w:after="0" w:afterAutospacing="0"/>
        <w:jc w:val="right"/>
        <w:rPr>
          <w:b/>
        </w:rPr>
      </w:pPr>
      <w:r w:rsidRPr="00D67E77">
        <w:rPr>
          <w:b/>
        </w:rPr>
        <w:lastRenderedPageBreak/>
        <w:t>Prijedlog</w:t>
      </w:r>
    </w:p>
    <w:p w14:paraId="4A292608" w14:textId="77777777" w:rsidR="00AD2915" w:rsidRPr="00D67E77" w:rsidRDefault="00AD2915" w:rsidP="00AD2915">
      <w:pPr>
        <w:pStyle w:val="t-9-8"/>
        <w:spacing w:before="0" w:beforeAutospacing="0" w:after="0" w:afterAutospacing="0"/>
        <w:jc w:val="both"/>
        <w:rPr>
          <w:b/>
        </w:rPr>
      </w:pPr>
    </w:p>
    <w:p w14:paraId="27A4CBFC" w14:textId="77777777" w:rsidR="00AD2915" w:rsidRPr="00D67E77" w:rsidRDefault="00AD2915" w:rsidP="00AD2915">
      <w:pPr>
        <w:pStyle w:val="t-9-8"/>
        <w:spacing w:before="0" w:beforeAutospacing="0" w:after="0" w:afterAutospacing="0"/>
        <w:jc w:val="both"/>
        <w:rPr>
          <w:b/>
        </w:rPr>
      </w:pPr>
    </w:p>
    <w:p w14:paraId="78325C88" w14:textId="77777777" w:rsidR="00AD2915" w:rsidRPr="00D67E77" w:rsidRDefault="00AD2915" w:rsidP="00AD2915">
      <w:pPr>
        <w:pStyle w:val="t-9-8"/>
        <w:spacing w:before="0" w:beforeAutospacing="0" w:after="0" w:afterAutospacing="0"/>
        <w:jc w:val="both"/>
        <w:rPr>
          <w:b/>
        </w:rPr>
      </w:pPr>
    </w:p>
    <w:p w14:paraId="1F31DEDE" w14:textId="34D25F6E" w:rsidR="00415A17" w:rsidRPr="00D67E77" w:rsidRDefault="00415A17" w:rsidP="00415A17">
      <w:pPr>
        <w:ind w:firstLine="708"/>
        <w:jc w:val="both"/>
        <w:rPr>
          <w:rFonts w:cs="Times New Roman"/>
          <w:szCs w:val="24"/>
        </w:rPr>
      </w:pPr>
      <w:r w:rsidRPr="00D67E77">
        <w:rPr>
          <w:rFonts w:cs="Times New Roman"/>
          <w:szCs w:val="24"/>
        </w:rPr>
        <w:t>Na temelju članka 31. stavka 2. Zakona o Vladi Republike Hrvatske (Narodne novine, broj 150/11, 119/14, 93/16, 116/18), Vlada Republike Hrvatske je na sjednici održanoj ___________ 20</w:t>
      </w:r>
      <w:r w:rsidR="00080E24">
        <w:rPr>
          <w:rFonts w:cs="Times New Roman"/>
          <w:szCs w:val="24"/>
        </w:rPr>
        <w:t>20</w:t>
      </w:r>
      <w:r w:rsidRPr="00D67E77">
        <w:rPr>
          <w:rFonts w:cs="Times New Roman"/>
          <w:szCs w:val="24"/>
        </w:rPr>
        <w:t>. godine donijela</w:t>
      </w:r>
    </w:p>
    <w:p w14:paraId="578801F0" w14:textId="77777777" w:rsidR="00AD2915" w:rsidRPr="00D67E77" w:rsidRDefault="00AD2915" w:rsidP="00AD2915">
      <w:pPr>
        <w:pStyle w:val="t-9-8"/>
        <w:spacing w:before="0" w:beforeAutospacing="0" w:after="0" w:afterAutospacing="0"/>
        <w:jc w:val="center"/>
        <w:rPr>
          <w:b/>
        </w:rPr>
      </w:pPr>
    </w:p>
    <w:p w14:paraId="1EEAB679" w14:textId="77777777" w:rsidR="00AD2915" w:rsidRPr="00D67E77" w:rsidRDefault="00AD2915" w:rsidP="00AD2915">
      <w:pPr>
        <w:pStyle w:val="t-9-8"/>
        <w:spacing w:before="0" w:beforeAutospacing="0" w:after="0" w:afterAutospacing="0"/>
        <w:jc w:val="center"/>
        <w:rPr>
          <w:b/>
        </w:rPr>
      </w:pPr>
    </w:p>
    <w:p w14:paraId="46C84A4F" w14:textId="652BDA74" w:rsidR="00762931" w:rsidRPr="00D67E77" w:rsidRDefault="00762931" w:rsidP="00AD2915">
      <w:pPr>
        <w:pStyle w:val="tb-na16"/>
        <w:spacing w:before="0" w:beforeAutospacing="0" w:after="0" w:afterAutospacing="0"/>
        <w:rPr>
          <w:sz w:val="24"/>
          <w:szCs w:val="24"/>
        </w:rPr>
      </w:pPr>
      <w:r w:rsidRPr="00D67E77">
        <w:rPr>
          <w:sz w:val="24"/>
          <w:szCs w:val="24"/>
        </w:rPr>
        <w:t>O</w:t>
      </w:r>
      <w:r w:rsidR="00AD2915" w:rsidRPr="00D67E77">
        <w:rPr>
          <w:sz w:val="24"/>
          <w:szCs w:val="24"/>
        </w:rPr>
        <w:t xml:space="preserve"> </w:t>
      </w:r>
      <w:r w:rsidRPr="00D67E77">
        <w:rPr>
          <w:sz w:val="24"/>
          <w:szCs w:val="24"/>
        </w:rPr>
        <w:t>D</w:t>
      </w:r>
      <w:r w:rsidR="00AD2915" w:rsidRPr="00D67E77">
        <w:rPr>
          <w:sz w:val="24"/>
          <w:szCs w:val="24"/>
        </w:rPr>
        <w:t xml:space="preserve"> </w:t>
      </w:r>
      <w:r w:rsidRPr="00D67E77">
        <w:rPr>
          <w:sz w:val="24"/>
          <w:szCs w:val="24"/>
        </w:rPr>
        <w:t>L</w:t>
      </w:r>
      <w:r w:rsidR="00AD2915" w:rsidRPr="00D67E77">
        <w:rPr>
          <w:sz w:val="24"/>
          <w:szCs w:val="24"/>
        </w:rPr>
        <w:t xml:space="preserve"> </w:t>
      </w:r>
      <w:r w:rsidRPr="00D67E77">
        <w:rPr>
          <w:sz w:val="24"/>
          <w:szCs w:val="24"/>
        </w:rPr>
        <w:t>U</w:t>
      </w:r>
      <w:r w:rsidR="00AD2915" w:rsidRPr="00D67E77">
        <w:rPr>
          <w:sz w:val="24"/>
          <w:szCs w:val="24"/>
        </w:rPr>
        <w:t xml:space="preserve"> </w:t>
      </w:r>
      <w:r w:rsidRPr="00D67E77">
        <w:rPr>
          <w:sz w:val="24"/>
          <w:szCs w:val="24"/>
        </w:rPr>
        <w:t>K</w:t>
      </w:r>
      <w:r w:rsidR="00AD2915" w:rsidRPr="00D67E77">
        <w:rPr>
          <w:sz w:val="24"/>
          <w:szCs w:val="24"/>
        </w:rPr>
        <w:t xml:space="preserve"> </w:t>
      </w:r>
      <w:r w:rsidRPr="00D67E77">
        <w:rPr>
          <w:sz w:val="24"/>
          <w:szCs w:val="24"/>
        </w:rPr>
        <w:t>U</w:t>
      </w:r>
    </w:p>
    <w:p w14:paraId="0CD79C35" w14:textId="77777777" w:rsidR="00762931" w:rsidRPr="00D67E77" w:rsidRDefault="00762931" w:rsidP="00AD2915">
      <w:pPr>
        <w:pStyle w:val="tb-na16"/>
        <w:spacing w:before="0" w:beforeAutospacing="0" w:after="0" w:afterAutospacing="0"/>
        <w:jc w:val="both"/>
        <w:rPr>
          <w:sz w:val="24"/>
          <w:szCs w:val="24"/>
        </w:rPr>
      </w:pPr>
    </w:p>
    <w:p w14:paraId="2E0949AA" w14:textId="0B7ADA8B" w:rsidR="00415A17" w:rsidRPr="00D67E77" w:rsidRDefault="00415A17" w:rsidP="00415A17">
      <w:pPr>
        <w:jc w:val="center"/>
        <w:rPr>
          <w:rFonts w:cs="Times New Roman"/>
          <w:b/>
          <w:szCs w:val="24"/>
        </w:rPr>
      </w:pPr>
      <w:r w:rsidRPr="00D67E77">
        <w:rPr>
          <w:b/>
          <w:szCs w:val="24"/>
        </w:rPr>
        <w:t xml:space="preserve">o </w:t>
      </w:r>
      <w:r w:rsidR="003738CA">
        <w:rPr>
          <w:b/>
          <w:szCs w:val="24"/>
        </w:rPr>
        <w:t xml:space="preserve">donošenju </w:t>
      </w:r>
      <w:r w:rsidR="005F7304">
        <w:rPr>
          <w:b/>
          <w:szCs w:val="24"/>
        </w:rPr>
        <w:t>I</w:t>
      </w:r>
      <w:r w:rsidRPr="00D67E77">
        <w:rPr>
          <w:b/>
          <w:szCs w:val="24"/>
        </w:rPr>
        <w:t xml:space="preserve">zmjena i dopuna </w:t>
      </w:r>
      <w:r w:rsidR="00D72196" w:rsidRPr="00D67E77">
        <w:rPr>
          <w:b/>
          <w:szCs w:val="24"/>
        </w:rPr>
        <w:t>P</w:t>
      </w:r>
      <w:r w:rsidRPr="00D67E77">
        <w:rPr>
          <w:b/>
          <w:szCs w:val="24"/>
        </w:rPr>
        <w:t xml:space="preserve">rograma energetske obnove obiteljskih kuća za razdoblje od 2014. do 2020. godine s detaljnim planom za razdoblje od 2014. do 2016. godine </w:t>
      </w:r>
    </w:p>
    <w:p w14:paraId="5E68794B" w14:textId="77777777" w:rsidR="00AD2915" w:rsidRPr="00D67E77" w:rsidRDefault="00AD2915" w:rsidP="00AD2915">
      <w:pPr>
        <w:pStyle w:val="t-12-9-fett-s"/>
        <w:spacing w:before="0" w:beforeAutospacing="0" w:after="0" w:afterAutospacing="0"/>
        <w:rPr>
          <w:sz w:val="24"/>
          <w:szCs w:val="24"/>
        </w:rPr>
      </w:pPr>
    </w:p>
    <w:p w14:paraId="65951E55" w14:textId="77777777" w:rsidR="00AD2915" w:rsidRPr="00D67E77" w:rsidRDefault="00AD2915" w:rsidP="00AD2915">
      <w:pPr>
        <w:pStyle w:val="t-12-9-fett-s"/>
        <w:spacing w:before="0" w:beforeAutospacing="0" w:after="0" w:afterAutospacing="0"/>
        <w:rPr>
          <w:sz w:val="24"/>
          <w:szCs w:val="24"/>
        </w:rPr>
      </w:pPr>
    </w:p>
    <w:p w14:paraId="2AB7D91F" w14:textId="77777777" w:rsidR="00762931" w:rsidRPr="00D67E77" w:rsidRDefault="00762931" w:rsidP="00AD2915">
      <w:pPr>
        <w:pStyle w:val="clanak"/>
        <w:spacing w:before="0" w:beforeAutospacing="0" w:after="0" w:afterAutospacing="0"/>
        <w:rPr>
          <w:b/>
        </w:rPr>
      </w:pPr>
      <w:r w:rsidRPr="00D67E77">
        <w:rPr>
          <w:b/>
        </w:rPr>
        <w:t>I.</w:t>
      </w:r>
    </w:p>
    <w:p w14:paraId="07B9ABA9" w14:textId="77777777" w:rsidR="00AD2915" w:rsidRPr="00D67E77" w:rsidRDefault="00AD2915" w:rsidP="00AD2915">
      <w:pPr>
        <w:pStyle w:val="clanak"/>
        <w:spacing w:before="0" w:beforeAutospacing="0" w:after="0" w:afterAutospacing="0"/>
        <w:rPr>
          <w:b/>
        </w:rPr>
      </w:pPr>
    </w:p>
    <w:p w14:paraId="76FD3796" w14:textId="5C8A1A75" w:rsidR="00415A17" w:rsidRPr="00D15133" w:rsidRDefault="00415A17" w:rsidP="00415A17">
      <w:pPr>
        <w:ind w:firstLine="708"/>
        <w:jc w:val="both"/>
        <w:rPr>
          <w:strike/>
          <w:szCs w:val="24"/>
        </w:rPr>
      </w:pPr>
      <w:r w:rsidRPr="00D67E77">
        <w:rPr>
          <w:rFonts w:cs="Times New Roman"/>
          <w:szCs w:val="24"/>
        </w:rPr>
        <w:t xml:space="preserve">Donose se </w:t>
      </w:r>
      <w:r w:rsidR="001775A2">
        <w:rPr>
          <w:rFonts w:cs="Times New Roman"/>
          <w:szCs w:val="24"/>
        </w:rPr>
        <w:t>I</w:t>
      </w:r>
      <w:r w:rsidRPr="00D67E77">
        <w:rPr>
          <w:rFonts w:cs="Times New Roman"/>
          <w:szCs w:val="24"/>
        </w:rPr>
        <w:t xml:space="preserve">zmjene i dopune Programa energetske obnove obiteljskih kuća za razdoblje od 2014. do 2020. godine s detaljnim planom za razdoblje od 2014. do 2016. godine (Narodne novine, </w:t>
      </w:r>
      <w:r w:rsidR="00286FA7">
        <w:rPr>
          <w:rFonts w:cs="Times New Roman"/>
          <w:szCs w:val="24"/>
        </w:rPr>
        <w:t xml:space="preserve">broj </w:t>
      </w:r>
      <w:r w:rsidRPr="00D67E77">
        <w:rPr>
          <w:rFonts w:cs="Times New Roman"/>
          <w:szCs w:val="24"/>
        </w:rPr>
        <w:t>43/14 i 36/15)</w:t>
      </w:r>
      <w:r w:rsidR="001775A2">
        <w:rPr>
          <w:rFonts w:cs="Times New Roman"/>
          <w:szCs w:val="24"/>
        </w:rPr>
        <w:t>.</w:t>
      </w:r>
    </w:p>
    <w:p w14:paraId="6B4A7FBC" w14:textId="77777777" w:rsidR="00415A17" w:rsidRPr="00D67E77" w:rsidRDefault="00415A17" w:rsidP="00415A17">
      <w:pPr>
        <w:ind w:firstLine="708"/>
        <w:jc w:val="both"/>
        <w:rPr>
          <w:rFonts w:cs="Times New Roman"/>
          <w:szCs w:val="24"/>
        </w:rPr>
      </w:pPr>
    </w:p>
    <w:p w14:paraId="24132E15" w14:textId="77777777" w:rsidR="00415A17" w:rsidRPr="00D67E77" w:rsidRDefault="00415A17" w:rsidP="00415A17">
      <w:pPr>
        <w:ind w:firstLine="708"/>
        <w:jc w:val="both"/>
        <w:rPr>
          <w:rFonts w:cs="Times New Roman"/>
          <w:szCs w:val="24"/>
        </w:rPr>
      </w:pPr>
      <w:r w:rsidRPr="00D67E77">
        <w:rPr>
          <w:rFonts w:cs="Times New Roman"/>
          <w:szCs w:val="24"/>
        </w:rPr>
        <w:t>Izmjene i dopune Programa iz stavka 1. ove točke sastavni su dio ove Odluke.</w:t>
      </w:r>
    </w:p>
    <w:p w14:paraId="24B99140" w14:textId="77777777" w:rsidR="00AD2915" w:rsidRPr="00D67E77" w:rsidRDefault="00AD2915" w:rsidP="00AD2915">
      <w:pPr>
        <w:ind w:firstLine="1418"/>
        <w:jc w:val="both"/>
        <w:rPr>
          <w:rFonts w:cs="Times New Roman"/>
          <w:szCs w:val="24"/>
        </w:rPr>
      </w:pPr>
    </w:p>
    <w:p w14:paraId="2FBD4F11" w14:textId="1792E66F" w:rsidR="005E32DA" w:rsidRPr="00D67E77" w:rsidRDefault="00762931" w:rsidP="00AD2915">
      <w:pPr>
        <w:pStyle w:val="clanak"/>
        <w:spacing w:before="0" w:beforeAutospacing="0" w:after="0" w:afterAutospacing="0"/>
        <w:rPr>
          <w:b/>
        </w:rPr>
      </w:pPr>
      <w:r w:rsidRPr="00D67E77">
        <w:rPr>
          <w:b/>
        </w:rPr>
        <w:t>II.</w:t>
      </w:r>
    </w:p>
    <w:p w14:paraId="7E060D14" w14:textId="77777777" w:rsidR="00AD2915" w:rsidRPr="00D67E77" w:rsidRDefault="00AD2915" w:rsidP="00AD2915">
      <w:pPr>
        <w:pStyle w:val="clanak"/>
        <w:spacing w:before="0" w:beforeAutospacing="0" w:after="0" w:afterAutospacing="0"/>
        <w:rPr>
          <w:b/>
        </w:rPr>
      </w:pPr>
    </w:p>
    <w:p w14:paraId="5F16D599" w14:textId="174AD4A7" w:rsidR="00415A17" w:rsidRPr="00D67E77" w:rsidRDefault="00336EF3" w:rsidP="00415A17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</w:t>
      </w:r>
      <w:r w:rsidR="00415A17" w:rsidRPr="00D67E77">
        <w:rPr>
          <w:rFonts w:cs="Times New Roman"/>
          <w:szCs w:val="24"/>
        </w:rPr>
        <w:t>ufinanciranje i provedbu Programa iz točke I. ove Odluke</w:t>
      </w:r>
      <w:r w:rsidR="00A06BB4" w:rsidRPr="00A06BB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osigurat</w:t>
      </w:r>
      <w:r w:rsidR="008E0505">
        <w:rPr>
          <w:rFonts w:cs="Times New Roman"/>
          <w:szCs w:val="24"/>
        </w:rPr>
        <w:t xml:space="preserve"> će</w:t>
      </w:r>
      <w:r w:rsidR="00A06BB4" w:rsidRPr="00D67E77">
        <w:rPr>
          <w:rFonts w:cs="Times New Roman"/>
          <w:szCs w:val="24"/>
        </w:rPr>
        <w:t xml:space="preserve"> Fond za zaštitu okoliša i energetsku učinkovitost</w:t>
      </w:r>
      <w:r w:rsidR="00415A17" w:rsidRPr="00D67E77">
        <w:rPr>
          <w:rFonts w:cs="Times New Roman"/>
          <w:szCs w:val="24"/>
        </w:rPr>
        <w:t>.</w:t>
      </w:r>
    </w:p>
    <w:p w14:paraId="4930A762" w14:textId="77777777" w:rsidR="00AD2915" w:rsidRPr="00D67E77" w:rsidRDefault="00AD2915" w:rsidP="00AD2915">
      <w:pPr>
        <w:pStyle w:val="clanak"/>
        <w:spacing w:before="0" w:beforeAutospacing="0" w:after="0" w:afterAutospacing="0"/>
        <w:ind w:firstLine="708"/>
        <w:jc w:val="both"/>
      </w:pPr>
    </w:p>
    <w:p w14:paraId="264BBCBB" w14:textId="7D41E282" w:rsidR="00747FF1" w:rsidRPr="00D67E77" w:rsidRDefault="00747FF1" w:rsidP="00AD2915">
      <w:pPr>
        <w:pStyle w:val="clanak"/>
        <w:spacing w:before="0" w:beforeAutospacing="0" w:after="0" w:afterAutospacing="0"/>
        <w:rPr>
          <w:b/>
        </w:rPr>
      </w:pPr>
      <w:r w:rsidRPr="00D67E77">
        <w:rPr>
          <w:b/>
        </w:rPr>
        <w:t>III.</w:t>
      </w:r>
    </w:p>
    <w:p w14:paraId="6A9242D3" w14:textId="77777777" w:rsidR="00AD2915" w:rsidRPr="00D67E77" w:rsidRDefault="00AD2915" w:rsidP="00AD2915">
      <w:pPr>
        <w:pStyle w:val="clanak"/>
        <w:spacing w:before="0" w:beforeAutospacing="0" w:after="0" w:afterAutospacing="0"/>
        <w:rPr>
          <w:b/>
        </w:rPr>
      </w:pPr>
    </w:p>
    <w:p w14:paraId="084D9DB3" w14:textId="5D3636A0" w:rsidR="00415A17" w:rsidRPr="0062531D" w:rsidRDefault="00415A17" w:rsidP="00415A17">
      <w:pPr>
        <w:ind w:firstLine="708"/>
        <w:jc w:val="both"/>
        <w:rPr>
          <w:rFonts w:cs="Times New Roman"/>
          <w:szCs w:val="24"/>
        </w:rPr>
      </w:pPr>
      <w:r w:rsidRPr="0062531D">
        <w:rPr>
          <w:rFonts w:cs="Times New Roman"/>
          <w:szCs w:val="24"/>
        </w:rPr>
        <w:t xml:space="preserve">Zadužuje se Ministarstvo graditeljstva i prostornoga uređenja </w:t>
      </w:r>
      <w:r w:rsidR="00C9086F" w:rsidRPr="0062531D">
        <w:rPr>
          <w:rFonts w:cs="Times New Roman"/>
          <w:szCs w:val="24"/>
        </w:rPr>
        <w:t>da po zav</w:t>
      </w:r>
      <w:r w:rsidR="00B10169" w:rsidRPr="0062531D">
        <w:rPr>
          <w:rFonts w:cs="Times New Roman"/>
          <w:szCs w:val="24"/>
        </w:rPr>
        <w:t>ršetku</w:t>
      </w:r>
      <w:r w:rsidR="005C0318" w:rsidRPr="0062531D">
        <w:rPr>
          <w:rFonts w:cs="Times New Roman"/>
          <w:szCs w:val="24"/>
        </w:rPr>
        <w:t xml:space="preserve"> </w:t>
      </w:r>
      <w:r w:rsidR="00646F56" w:rsidRPr="0062531D">
        <w:rPr>
          <w:rFonts w:cs="Times New Roman"/>
          <w:szCs w:val="24"/>
        </w:rPr>
        <w:t>Programa iz točke I. ove Odluke,</w:t>
      </w:r>
      <w:r w:rsidR="00C9086F" w:rsidRPr="0062531D">
        <w:rPr>
          <w:rFonts w:cs="Times New Roman"/>
          <w:szCs w:val="24"/>
        </w:rPr>
        <w:t xml:space="preserve"> </w:t>
      </w:r>
      <w:r w:rsidRPr="0062531D">
        <w:rPr>
          <w:rFonts w:cs="Times New Roman"/>
          <w:szCs w:val="24"/>
        </w:rPr>
        <w:t>u suradnji s Fondom za zaštitu okoliša i energetsku učinkovitost</w:t>
      </w:r>
      <w:r w:rsidR="00646F56" w:rsidRPr="0062531D">
        <w:rPr>
          <w:rFonts w:cs="Times New Roman"/>
          <w:szCs w:val="24"/>
        </w:rPr>
        <w:t>,</w:t>
      </w:r>
      <w:r w:rsidRPr="0062531D">
        <w:rPr>
          <w:rFonts w:cs="Times New Roman"/>
          <w:szCs w:val="24"/>
        </w:rPr>
        <w:t xml:space="preserve"> </w:t>
      </w:r>
      <w:r w:rsidR="00F65AB9" w:rsidRPr="0062531D">
        <w:rPr>
          <w:rFonts w:cs="Times New Roman"/>
          <w:szCs w:val="24"/>
        </w:rPr>
        <w:t>izv</w:t>
      </w:r>
      <w:r w:rsidR="00646F56" w:rsidRPr="0062531D">
        <w:rPr>
          <w:rFonts w:cs="Times New Roman"/>
          <w:szCs w:val="24"/>
        </w:rPr>
        <w:t>i</w:t>
      </w:r>
      <w:r w:rsidR="00F65AB9" w:rsidRPr="0062531D">
        <w:rPr>
          <w:rFonts w:cs="Times New Roman"/>
          <w:szCs w:val="24"/>
        </w:rPr>
        <w:t>jesti</w:t>
      </w:r>
      <w:r w:rsidRPr="0062531D">
        <w:rPr>
          <w:rFonts w:cs="Times New Roman"/>
          <w:szCs w:val="24"/>
        </w:rPr>
        <w:t xml:space="preserve"> Vladu Republike Hrvatske o ostvarenim aktivnostima, napretku i rezultatima Programa iz točke I. ove Odluke.</w:t>
      </w:r>
    </w:p>
    <w:p w14:paraId="081A8BE5" w14:textId="77777777" w:rsidR="00AD2915" w:rsidRPr="00D67E77" w:rsidRDefault="00AD2915" w:rsidP="00AD2915">
      <w:pPr>
        <w:pStyle w:val="clanak"/>
        <w:spacing w:before="0" w:beforeAutospacing="0" w:after="0" w:afterAutospacing="0"/>
        <w:ind w:firstLine="708"/>
        <w:jc w:val="both"/>
      </w:pPr>
    </w:p>
    <w:p w14:paraId="540C2922" w14:textId="20B0D5C1" w:rsidR="00762931" w:rsidRPr="00D67E77" w:rsidRDefault="00415A17" w:rsidP="00AD2915">
      <w:pPr>
        <w:pStyle w:val="clanak"/>
        <w:spacing w:before="0" w:beforeAutospacing="0" w:after="0" w:afterAutospacing="0"/>
        <w:rPr>
          <w:b/>
        </w:rPr>
      </w:pPr>
      <w:r w:rsidRPr="00D67E77">
        <w:rPr>
          <w:b/>
        </w:rPr>
        <w:t>I</w:t>
      </w:r>
      <w:r w:rsidR="009523C5" w:rsidRPr="00D67E77">
        <w:rPr>
          <w:b/>
        </w:rPr>
        <w:t>V</w:t>
      </w:r>
      <w:r w:rsidR="00762931" w:rsidRPr="00D67E77">
        <w:rPr>
          <w:b/>
        </w:rPr>
        <w:t>.</w:t>
      </w:r>
    </w:p>
    <w:p w14:paraId="4C0C1CCC" w14:textId="77777777" w:rsidR="00AD2915" w:rsidRPr="00D67E77" w:rsidRDefault="00AD2915" w:rsidP="00AD2915">
      <w:pPr>
        <w:pStyle w:val="clanak"/>
        <w:spacing w:before="0" w:beforeAutospacing="0" w:after="0" w:afterAutospacing="0"/>
        <w:rPr>
          <w:b/>
        </w:rPr>
      </w:pPr>
    </w:p>
    <w:p w14:paraId="53F35843" w14:textId="77777777" w:rsidR="00415A17" w:rsidRPr="00D67E77" w:rsidRDefault="00415A17" w:rsidP="00415A17">
      <w:pPr>
        <w:ind w:firstLine="708"/>
        <w:jc w:val="both"/>
        <w:rPr>
          <w:rFonts w:cs="Times New Roman"/>
          <w:szCs w:val="24"/>
        </w:rPr>
      </w:pPr>
      <w:r w:rsidRPr="00D67E77">
        <w:rPr>
          <w:rFonts w:cs="Times New Roman"/>
          <w:szCs w:val="24"/>
        </w:rPr>
        <w:t xml:space="preserve">Ova Odluka stupa na snagu danom donošenja, a objaviti će se u Narodnim novinama. </w:t>
      </w:r>
    </w:p>
    <w:p w14:paraId="619E49BC" w14:textId="77777777" w:rsidR="00537789" w:rsidRPr="00D67E77" w:rsidRDefault="00537789" w:rsidP="00AD2915">
      <w:pPr>
        <w:pStyle w:val="t-9-8-potpis"/>
        <w:spacing w:before="0" w:beforeAutospacing="0" w:after="0" w:afterAutospacing="0"/>
        <w:ind w:left="0"/>
        <w:jc w:val="both"/>
        <w:rPr>
          <w:b/>
        </w:rPr>
      </w:pPr>
    </w:p>
    <w:p w14:paraId="0FFCB212" w14:textId="77777777" w:rsidR="00415A17" w:rsidRPr="00D67E77" w:rsidRDefault="00415A17" w:rsidP="00AD2915">
      <w:pPr>
        <w:rPr>
          <w:rFonts w:eastAsia="Calibri"/>
        </w:rPr>
      </w:pPr>
    </w:p>
    <w:p w14:paraId="6A15C849" w14:textId="77777777" w:rsidR="00415A17" w:rsidRPr="00D67E77" w:rsidRDefault="00415A17" w:rsidP="00AD2915">
      <w:pPr>
        <w:rPr>
          <w:rFonts w:eastAsia="Calibri"/>
        </w:rPr>
      </w:pPr>
    </w:p>
    <w:p w14:paraId="232B415F" w14:textId="2916C87A" w:rsidR="00AD2915" w:rsidRPr="00D67E77" w:rsidRDefault="00AD2915" w:rsidP="00AD2915">
      <w:pPr>
        <w:rPr>
          <w:rFonts w:eastAsia="Calibri"/>
        </w:rPr>
      </w:pPr>
      <w:r w:rsidRPr="00D67E77">
        <w:rPr>
          <w:rFonts w:eastAsia="Calibri"/>
        </w:rPr>
        <w:t>Klasa:</w:t>
      </w:r>
    </w:p>
    <w:p w14:paraId="4D779A79" w14:textId="77777777" w:rsidR="00AD2915" w:rsidRPr="00D67E77" w:rsidRDefault="00AD2915" w:rsidP="00AD2915">
      <w:pPr>
        <w:rPr>
          <w:rFonts w:eastAsia="Calibri"/>
        </w:rPr>
      </w:pPr>
      <w:r w:rsidRPr="00D67E77">
        <w:rPr>
          <w:rFonts w:eastAsia="Calibri"/>
        </w:rPr>
        <w:t>Urbroj:</w:t>
      </w:r>
    </w:p>
    <w:p w14:paraId="170E7CD7" w14:textId="77777777" w:rsidR="00AD2915" w:rsidRPr="00D67E77" w:rsidRDefault="00AD2915" w:rsidP="00AD2915">
      <w:pPr>
        <w:jc w:val="both"/>
        <w:rPr>
          <w:rFonts w:eastAsia="Calibri"/>
        </w:rPr>
      </w:pPr>
      <w:r w:rsidRPr="00D67E77">
        <w:rPr>
          <w:rFonts w:eastAsia="Calibri"/>
        </w:rPr>
        <w:t>Zagreb,</w:t>
      </w:r>
    </w:p>
    <w:p w14:paraId="21D8090B" w14:textId="77777777" w:rsidR="00AD2915" w:rsidRPr="00D67E77" w:rsidRDefault="00AD2915" w:rsidP="00AD2915">
      <w:pPr>
        <w:jc w:val="both"/>
        <w:rPr>
          <w:rFonts w:eastAsia="Calibri"/>
        </w:rPr>
      </w:pPr>
    </w:p>
    <w:p w14:paraId="1E09EE61" w14:textId="77777777" w:rsidR="00AD2915" w:rsidRPr="00D67E77" w:rsidRDefault="00AD2915" w:rsidP="00AD2915">
      <w:pPr>
        <w:jc w:val="both"/>
      </w:pPr>
      <w:r w:rsidRPr="00D67E77">
        <w:tab/>
      </w:r>
      <w:r w:rsidRPr="00D67E77">
        <w:tab/>
      </w:r>
      <w:r w:rsidRPr="00D67E77">
        <w:tab/>
      </w:r>
      <w:r w:rsidRPr="00D67E77">
        <w:tab/>
      </w:r>
      <w:r w:rsidRPr="00D67E77">
        <w:tab/>
      </w:r>
      <w:r w:rsidRPr="00D67E77">
        <w:tab/>
      </w:r>
      <w:r w:rsidRPr="00D67E77">
        <w:tab/>
      </w:r>
      <w:r w:rsidRPr="00D67E77">
        <w:tab/>
      </w:r>
      <w:r w:rsidRPr="00D67E77">
        <w:tab/>
      </w:r>
      <w:r w:rsidRPr="00D67E77">
        <w:tab/>
        <w:t>Predsjednik</w:t>
      </w:r>
    </w:p>
    <w:p w14:paraId="0F147E1C" w14:textId="77777777" w:rsidR="00AD2915" w:rsidRPr="00D67E77" w:rsidRDefault="00AD2915" w:rsidP="00AD2915">
      <w:pPr>
        <w:jc w:val="both"/>
      </w:pPr>
      <w:r w:rsidRPr="00D67E77">
        <w:tab/>
      </w:r>
      <w:r w:rsidRPr="00D67E77">
        <w:tab/>
      </w:r>
      <w:r w:rsidRPr="00D67E77">
        <w:tab/>
      </w:r>
      <w:r w:rsidRPr="00D67E77">
        <w:tab/>
      </w:r>
      <w:r w:rsidRPr="00D67E77">
        <w:tab/>
      </w:r>
      <w:r w:rsidRPr="00D67E77">
        <w:tab/>
      </w:r>
      <w:r w:rsidRPr="00D67E77">
        <w:tab/>
      </w:r>
      <w:r w:rsidRPr="00D67E77">
        <w:tab/>
      </w:r>
      <w:r w:rsidRPr="00D67E77">
        <w:tab/>
        <w:t>mr. sc. Andrej Plenković</w:t>
      </w:r>
    </w:p>
    <w:p w14:paraId="6C05039C" w14:textId="77777777" w:rsidR="00AD2915" w:rsidRPr="00D67E77" w:rsidRDefault="00AD2915" w:rsidP="00AD2915">
      <w:pPr>
        <w:tabs>
          <w:tab w:val="num" w:pos="0"/>
        </w:tabs>
        <w:jc w:val="both"/>
      </w:pPr>
      <w:r w:rsidRPr="00D67E77">
        <w:br w:type="page"/>
      </w:r>
    </w:p>
    <w:p w14:paraId="699A6C88" w14:textId="335F6F49" w:rsidR="00762931" w:rsidRPr="00D67E77" w:rsidRDefault="00AD2915" w:rsidP="00AD2915">
      <w:pPr>
        <w:pStyle w:val="t-9-8-potpis"/>
        <w:spacing w:before="0" w:beforeAutospacing="0" w:after="0" w:afterAutospacing="0"/>
        <w:ind w:left="0"/>
      </w:pPr>
      <w:r w:rsidRPr="00D67E77">
        <w:rPr>
          <w:b/>
        </w:rPr>
        <w:lastRenderedPageBreak/>
        <w:t>O B R A Z L O Ž E N J E</w:t>
      </w:r>
    </w:p>
    <w:p w14:paraId="6442936B" w14:textId="77777777" w:rsidR="00762931" w:rsidRPr="00D67E77" w:rsidRDefault="00762931" w:rsidP="001D101A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A9F1750" w14:textId="77777777" w:rsidR="0045289F" w:rsidRDefault="0045289F" w:rsidP="008A3C6F">
      <w:pPr>
        <w:jc w:val="both"/>
        <w:rPr>
          <w:rFonts w:cs="Times New Roman"/>
          <w:szCs w:val="24"/>
        </w:rPr>
      </w:pPr>
    </w:p>
    <w:p w14:paraId="081BAFF5" w14:textId="191020D6" w:rsidR="008A3C6F" w:rsidRPr="00D67E77" w:rsidRDefault="00D55C23" w:rsidP="008A3C6F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Predloženom </w:t>
      </w:r>
      <w:r w:rsidR="00415A17" w:rsidRPr="00D67E77">
        <w:rPr>
          <w:rFonts w:cs="Times New Roman"/>
          <w:szCs w:val="24"/>
        </w:rPr>
        <w:t>Odlukom donos</w:t>
      </w:r>
      <w:r w:rsidR="003C7C8A">
        <w:rPr>
          <w:rFonts w:cs="Times New Roman"/>
          <w:szCs w:val="24"/>
        </w:rPr>
        <w:t xml:space="preserve">e se </w:t>
      </w:r>
      <w:r w:rsidR="00B30461">
        <w:rPr>
          <w:rFonts w:cs="Times New Roman"/>
          <w:szCs w:val="24"/>
        </w:rPr>
        <w:t>I</w:t>
      </w:r>
      <w:r w:rsidR="00415A17" w:rsidRPr="00D67E77">
        <w:rPr>
          <w:rFonts w:cs="Times New Roman"/>
          <w:szCs w:val="24"/>
        </w:rPr>
        <w:t>zmjene i dopune Programa energetske obnove obiteljskih kuća za razdoblje od 2014. do 2020. godine s detaljnim planom za razdoblje od 2014. do 2016. godine (Narodne novine, br</w:t>
      </w:r>
      <w:r w:rsidR="000F17EE">
        <w:rPr>
          <w:rFonts w:cs="Times New Roman"/>
          <w:szCs w:val="24"/>
        </w:rPr>
        <w:t>oj</w:t>
      </w:r>
      <w:r w:rsidR="00415A17" w:rsidRPr="00D67E77">
        <w:rPr>
          <w:rFonts w:cs="Times New Roman"/>
          <w:szCs w:val="24"/>
        </w:rPr>
        <w:t xml:space="preserve"> 43/14 i 36/15) kojega je izradilo Ministarstvo graditeljstva i prostornoga uređenja.</w:t>
      </w:r>
      <w:r w:rsidR="008A3C6F" w:rsidRPr="008A3C6F">
        <w:rPr>
          <w:rFonts w:cs="Times New Roman"/>
          <w:szCs w:val="24"/>
        </w:rPr>
        <w:t xml:space="preserve"> </w:t>
      </w:r>
      <w:r w:rsidR="008A3C6F">
        <w:rPr>
          <w:rFonts w:cs="Times New Roman"/>
          <w:szCs w:val="24"/>
        </w:rPr>
        <w:t>I</w:t>
      </w:r>
      <w:r w:rsidR="008A3C6F" w:rsidRPr="00D67E77">
        <w:rPr>
          <w:rFonts w:cs="Times New Roman"/>
          <w:bCs/>
          <w:szCs w:val="24"/>
        </w:rPr>
        <w:t xml:space="preserve">zmjene i dopune Programa </w:t>
      </w:r>
      <w:r w:rsidR="008A3C6F">
        <w:rPr>
          <w:rFonts w:cs="Times New Roman"/>
          <w:bCs/>
          <w:szCs w:val="24"/>
        </w:rPr>
        <w:t xml:space="preserve"> donose se </w:t>
      </w:r>
      <w:r w:rsidR="008A3C6F" w:rsidRPr="00D67E77">
        <w:rPr>
          <w:rFonts w:cs="Times New Roman"/>
          <w:bCs/>
          <w:szCs w:val="24"/>
        </w:rPr>
        <w:t xml:space="preserve">u cilju osiguravanja nastavka provedbe Programa do </w:t>
      </w:r>
      <w:r w:rsidR="008A3C6F">
        <w:rPr>
          <w:rFonts w:cs="Times New Roman"/>
          <w:bCs/>
          <w:szCs w:val="24"/>
        </w:rPr>
        <w:t xml:space="preserve">kraja </w:t>
      </w:r>
      <w:r w:rsidR="008A3C6F" w:rsidRPr="00D67E77">
        <w:rPr>
          <w:rFonts w:cs="Times New Roman"/>
          <w:bCs/>
          <w:szCs w:val="24"/>
        </w:rPr>
        <w:t>2020. godine</w:t>
      </w:r>
      <w:r w:rsidR="005A7BB8">
        <w:rPr>
          <w:rFonts w:cs="Times New Roman"/>
          <w:bCs/>
          <w:szCs w:val="24"/>
        </w:rPr>
        <w:t>.</w:t>
      </w:r>
    </w:p>
    <w:p w14:paraId="52747550" w14:textId="77777777" w:rsidR="00415A17" w:rsidRPr="00D67E77" w:rsidRDefault="00415A17" w:rsidP="008A3C6F">
      <w:pPr>
        <w:jc w:val="both"/>
        <w:rPr>
          <w:rFonts w:cs="Times New Roman"/>
          <w:szCs w:val="24"/>
        </w:rPr>
      </w:pPr>
    </w:p>
    <w:p w14:paraId="2C2E5365" w14:textId="77777777" w:rsidR="008A3C6F" w:rsidRPr="00D67E77" w:rsidRDefault="008A3C6F" w:rsidP="00405BD4">
      <w:pPr>
        <w:jc w:val="both"/>
        <w:rPr>
          <w:rFonts w:cs="Times New Roman"/>
          <w:szCs w:val="24"/>
        </w:rPr>
      </w:pPr>
    </w:p>
    <w:p w14:paraId="792140E8" w14:textId="39FB0BD7" w:rsidR="008A3C6F" w:rsidRDefault="001A6304" w:rsidP="008A3C6F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Temeljem </w:t>
      </w:r>
      <w:r w:rsidRPr="00D67E77">
        <w:rPr>
          <w:rFonts w:cs="Times New Roman"/>
          <w:szCs w:val="24"/>
        </w:rPr>
        <w:t>Odluk</w:t>
      </w:r>
      <w:r>
        <w:rPr>
          <w:rFonts w:cs="Times New Roman"/>
          <w:szCs w:val="24"/>
        </w:rPr>
        <w:t>e Vlade</w:t>
      </w:r>
      <w:r w:rsidRPr="00D67E77">
        <w:rPr>
          <w:rFonts w:cs="Times New Roman"/>
          <w:szCs w:val="24"/>
        </w:rPr>
        <w:t xml:space="preserve"> o donošenju Izmjena i dopuna Plana korištenja financijskih sredstava dobivenih od prodaje emisijskih jedinica putem dražbi u Republici Hrvatskoj do 2020. godine (</w:t>
      </w:r>
      <w:r w:rsidRPr="00D67E77">
        <w:t>Narodne novine, br</w:t>
      </w:r>
      <w:r>
        <w:t>oj</w:t>
      </w:r>
      <w:r w:rsidRPr="00D67E77">
        <w:t xml:space="preserve"> 84/2019)</w:t>
      </w:r>
      <w:r w:rsidR="00E47104">
        <w:t xml:space="preserve"> osi</w:t>
      </w:r>
      <w:r w:rsidR="00610EB1">
        <w:t xml:space="preserve">gurano </w:t>
      </w:r>
      <w:r w:rsidR="00193186">
        <w:t>je f</w:t>
      </w:r>
      <w:r w:rsidR="00193186" w:rsidRPr="00D67E77">
        <w:rPr>
          <w:rFonts w:cs="Times New Roman"/>
          <w:szCs w:val="24"/>
        </w:rPr>
        <w:t>inanciranje provedbe Programa energetske obnove obiteljskih kuća od 2014. do 2020.</w:t>
      </w:r>
      <w:r w:rsidR="003D3F36">
        <w:rPr>
          <w:rFonts w:cs="Times New Roman"/>
          <w:szCs w:val="24"/>
        </w:rPr>
        <w:t>,</w:t>
      </w:r>
      <w:r w:rsidR="00193186" w:rsidRPr="00D67E77">
        <w:rPr>
          <w:rFonts w:cs="Times New Roman"/>
          <w:szCs w:val="24"/>
        </w:rPr>
        <w:t xml:space="preserve"> u iznosu 142 milijuna kuna</w:t>
      </w:r>
      <w:r w:rsidR="002217C3">
        <w:rPr>
          <w:rFonts w:cs="Times New Roman"/>
          <w:szCs w:val="24"/>
        </w:rPr>
        <w:t xml:space="preserve">, </w:t>
      </w:r>
      <w:r w:rsidR="008A3C6F" w:rsidRPr="00E87923">
        <w:rPr>
          <w:rFonts w:cs="Times New Roman"/>
          <w:szCs w:val="24"/>
        </w:rPr>
        <w:t xml:space="preserve">u </w:t>
      </w:r>
      <w:r w:rsidR="008A3C6F" w:rsidRPr="00404039">
        <w:rPr>
          <w:rFonts w:cs="Times New Roman"/>
          <w:szCs w:val="24"/>
        </w:rPr>
        <w:t>Financijskom planu Fonda za zaštitu okoliša i energetsku učinkovitost za 2020. godinu i projekcijama plana za 2021. i 2022. godinu</w:t>
      </w:r>
      <w:r w:rsidR="008A3C6F">
        <w:rPr>
          <w:rFonts w:cs="Times New Roman"/>
          <w:szCs w:val="24"/>
        </w:rPr>
        <w:t>.</w:t>
      </w:r>
      <w:r w:rsidR="008A3C6F" w:rsidRPr="008A3C6F">
        <w:rPr>
          <w:rFonts w:cs="Times New Roman"/>
          <w:szCs w:val="24"/>
        </w:rPr>
        <w:t xml:space="preserve"> </w:t>
      </w:r>
    </w:p>
    <w:p w14:paraId="19F1B15A" w14:textId="278CB917" w:rsidR="002217C3" w:rsidRDefault="002217C3" w:rsidP="008A3C6F">
      <w:pPr>
        <w:jc w:val="both"/>
        <w:rPr>
          <w:rFonts w:cs="Times New Roman"/>
          <w:szCs w:val="24"/>
        </w:rPr>
      </w:pPr>
    </w:p>
    <w:p w14:paraId="261736FE" w14:textId="22784E03" w:rsidR="0008271E" w:rsidRDefault="006D1214" w:rsidP="0008271E">
      <w:pPr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Osiguranim</w:t>
      </w:r>
      <w:r w:rsidR="0008271E" w:rsidRPr="00B76F82">
        <w:rPr>
          <w:rFonts w:eastAsia="Calibri" w:cs="Times New Roman"/>
          <w:szCs w:val="24"/>
        </w:rPr>
        <w:t xml:space="preserve"> sredstvima sufinancirati će se energetska obnova </w:t>
      </w:r>
      <w:r w:rsidR="0029454E">
        <w:rPr>
          <w:rFonts w:eastAsia="Calibri" w:cs="Times New Roman"/>
          <w:szCs w:val="24"/>
        </w:rPr>
        <w:t>za</w:t>
      </w:r>
      <w:r w:rsidR="0008271E" w:rsidRPr="00A14A94">
        <w:rPr>
          <w:rFonts w:eastAsia="Calibri" w:cs="Times New Roman"/>
          <w:szCs w:val="24"/>
        </w:rPr>
        <w:t xml:space="preserve"> dvije ciljne skupine</w:t>
      </w:r>
      <w:r w:rsidR="0029454E">
        <w:rPr>
          <w:rFonts w:eastAsia="Calibri" w:cs="Times New Roman"/>
          <w:szCs w:val="24"/>
        </w:rPr>
        <w:t xml:space="preserve"> </w:t>
      </w:r>
      <w:r w:rsidR="00B117C7">
        <w:rPr>
          <w:rFonts w:eastAsia="Calibri" w:cs="Times New Roman"/>
          <w:szCs w:val="24"/>
        </w:rPr>
        <w:t>korisnika</w:t>
      </w:r>
      <w:r w:rsidR="0008271E" w:rsidRPr="00A14A94">
        <w:rPr>
          <w:rFonts w:eastAsia="Calibri" w:cs="Times New Roman"/>
          <w:szCs w:val="24"/>
        </w:rPr>
        <w:t xml:space="preserve">: </w:t>
      </w:r>
    </w:p>
    <w:p w14:paraId="63A57E25" w14:textId="77777777" w:rsidR="0008271E" w:rsidRPr="00A14A94" w:rsidRDefault="0008271E" w:rsidP="0008271E">
      <w:pPr>
        <w:ind w:firstLine="709"/>
        <w:jc w:val="both"/>
        <w:rPr>
          <w:rFonts w:eastAsia="Calibri" w:cs="Times New Roman"/>
          <w:szCs w:val="24"/>
        </w:rPr>
      </w:pPr>
      <w:r w:rsidRPr="00A14A94">
        <w:rPr>
          <w:rFonts w:eastAsia="Calibri" w:cs="Times New Roman"/>
          <w:szCs w:val="24"/>
        </w:rPr>
        <w:tab/>
        <w:t>-</w:t>
      </w:r>
      <w:r w:rsidRPr="00A14A94">
        <w:rPr>
          <w:rFonts w:eastAsia="Calibri" w:cs="Times New Roman"/>
          <w:szCs w:val="24"/>
        </w:rPr>
        <w:tab/>
        <w:t>za ranjive skupine građana u riziku od energetskog siromaštva</w:t>
      </w:r>
    </w:p>
    <w:p w14:paraId="5EE54368" w14:textId="4E105A6C" w:rsidR="0008271E" w:rsidRDefault="0008271E" w:rsidP="0008271E">
      <w:pPr>
        <w:ind w:firstLine="709"/>
        <w:jc w:val="both"/>
        <w:rPr>
          <w:rFonts w:eastAsia="Calibri" w:cs="Times New Roman"/>
          <w:szCs w:val="24"/>
        </w:rPr>
      </w:pPr>
      <w:r w:rsidRPr="00A14A94">
        <w:rPr>
          <w:rFonts w:eastAsia="Calibri" w:cs="Times New Roman"/>
          <w:szCs w:val="24"/>
        </w:rPr>
        <w:tab/>
        <w:t xml:space="preserve">- </w:t>
      </w:r>
      <w:r w:rsidRPr="00A14A94">
        <w:rPr>
          <w:rFonts w:eastAsia="Calibri" w:cs="Times New Roman"/>
          <w:szCs w:val="24"/>
        </w:rPr>
        <w:tab/>
        <w:t xml:space="preserve">za sve </w:t>
      </w:r>
      <w:r>
        <w:rPr>
          <w:rFonts w:eastAsia="Calibri" w:cs="Times New Roman"/>
          <w:szCs w:val="24"/>
        </w:rPr>
        <w:t xml:space="preserve">ostale </w:t>
      </w:r>
      <w:r w:rsidRPr="00A14A94">
        <w:rPr>
          <w:rFonts w:eastAsia="Calibri" w:cs="Times New Roman"/>
          <w:szCs w:val="24"/>
        </w:rPr>
        <w:t>građane vlasnike obiteljskih kuća</w:t>
      </w:r>
      <w:r w:rsidR="007B078B">
        <w:rPr>
          <w:rFonts w:eastAsia="Calibri" w:cs="Times New Roman"/>
          <w:szCs w:val="24"/>
        </w:rPr>
        <w:t>.</w:t>
      </w:r>
    </w:p>
    <w:p w14:paraId="5CA56026" w14:textId="77777777" w:rsidR="002217C3" w:rsidRPr="002217C3" w:rsidRDefault="002217C3" w:rsidP="008A3C6F">
      <w:pPr>
        <w:jc w:val="both"/>
      </w:pPr>
    </w:p>
    <w:p w14:paraId="7AAB2A71" w14:textId="03F9BBE1" w:rsidR="00A53548" w:rsidRDefault="00D02799" w:rsidP="00AE1D84">
      <w:pPr>
        <w:jc w:val="both"/>
        <w:rPr>
          <w:rFonts w:eastAsia="Calibri" w:cs="Times New Roman"/>
          <w:szCs w:val="24"/>
        </w:rPr>
      </w:pPr>
      <w:r w:rsidRPr="0069178C">
        <w:rPr>
          <w:rFonts w:eastAsia="Calibri" w:cs="Times New Roman"/>
          <w:szCs w:val="24"/>
        </w:rPr>
        <w:t xml:space="preserve">Za skupinu građana koji su u opasnosti od energetskog siromaštva </w:t>
      </w:r>
      <w:r w:rsidR="00924F8A">
        <w:rPr>
          <w:rFonts w:eastAsia="Calibri" w:cs="Times New Roman"/>
          <w:szCs w:val="24"/>
        </w:rPr>
        <w:t>predlaže</w:t>
      </w:r>
      <w:r w:rsidR="00313078">
        <w:rPr>
          <w:rFonts w:eastAsia="Calibri" w:cs="Times New Roman"/>
          <w:szCs w:val="24"/>
        </w:rPr>
        <w:t xml:space="preserve"> se</w:t>
      </w:r>
      <w:r w:rsidR="00055196">
        <w:rPr>
          <w:rFonts w:eastAsia="Calibri" w:cs="Times New Roman"/>
          <w:szCs w:val="24"/>
        </w:rPr>
        <w:t xml:space="preserve"> </w:t>
      </w:r>
      <w:r w:rsidRPr="0069178C">
        <w:rPr>
          <w:rFonts w:eastAsia="Calibri" w:cs="Times New Roman"/>
          <w:szCs w:val="24"/>
        </w:rPr>
        <w:t>financiranje investicije u cijelosti (100</w:t>
      </w:r>
      <w:r w:rsidR="00296F6A">
        <w:rPr>
          <w:rFonts w:eastAsia="Calibri" w:cs="Times New Roman"/>
          <w:szCs w:val="24"/>
        </w:rPr>
        <w:t xml:space="preserve"> </w:t>
      </w:r>
      <w:r w:rsidRPr="0069178C">
        <w:rPr>
          <w:rFonts w:eastAsia="Calibri" w:cs="Times New Roman"/>
          <w:szCs w:val="24"/>
        </w:rPr>
        <w:t>%)</w:t>
      </w:r>
      <w:r w:rsidR="0070495D">
        <w:rPr>
          <w:rFonts w:eastAsia="Calibri" w:cs="Times New Roman"/>
          <w:szCs w:val="24"/>
        </w:rPr>
        <w:t xml:space="preserve">. </w:t>
      </w:r>
      <w:r w:rsidR="00737862">
        <w:rPr>
          <w:rFonts w:eastAsia="Calibri" w:cs="Times New Roman"/>
          <w:szCs w:val="24"/>
        </w:rPr>
        <w:t>P</w:t>
      </w:r>
      <w:r w:rsidR="00737862" w:rsidRPr="0069178C">
        <w:rPr>
          <w:rFonts w:eastAsia="Calibri" w:cs="Times New Roman"/>
          <w:szCs w:val="24"/>
        </w:rPr>
        <w:t>redlaže se</w:t>
      </w:r>
      <w:r w:rsidR="00737862">
        <w:rPr>
          <w:rFonts w:eastAsia="Calibri" w:cs="Times New Roman"/>
          <w:szCs w:val="24"/>
        </w:rPr>
        <w:t xml:space="preserve"> za ovu skupinu korisnika izdvojiti 20 % ukupno raspoloživih sredstava tj. </w:t>
      </w:r>
      <w:r w:rsidR="00F546F5">
        <w:rPr>
          <w:rFonts w:eastAsia="Calibri" w:cs="Times New Roman"/>
          <w:szCs w:val="24"/>
        </w:rPr>
        <w:t>28,4</w:t>
      </w:r>
      <w:r w:rsidR="00550178">
        <w:rPr>
          <w:rFonts w:eastAsia="Calibri" w:cs="Times New Roman"/>
          <w:szCs w:val="24"/>
        </w:rPr>
        <w:t xml:space="preserve"> milijuna kuna. </w:t>
      </w:r>
      <w:r w:rsidR="0070495D">
        <w:rPr>
          <w:rFonts w:eastAsia="Calibri" w:cs="Times New Roman"/>
          <w:szCs w:val="24"/>
        </w:rPr>
        <w:t>Time</w:t>
      </w:r>
      <w:r w:rsidR="00CE643E">
        <w:rPr>
          <w:rFonts w:eastAsia="Calibri" w:cs="Times New Roman"/>
          <w:szCs w:val="24"/>
        </w:rPr>
        <w:t xml:space="preserve"> </w:t>
      </w:r>
      <w:r w:rsidR="00932651" w:rsidRPr="00932651">
        <w:rPr>
          <w:rFonts w:eastAsia="Calibri" w:cs="Times New Roman"/>
          <w:szCs w:val="24"/>
        </w:rPr>
        <w:t>bi se obnovilo 115 obiteljskih kuća građana koji su u opasnosti od energetskog siromaštva</w:t>
      </w:r>
      <w:r w:rsidR="00547F47">
        <w:rPr>
          <w:rFonts w:eastAsia="Calibri" w:cs="Times New Roman"/>
          <w:szCs w:val="24"/>
        </w:rPr>
        <w:t>.</w:t>
      </w:r>
      <w:r w:rsidR="00924F8A" w:rsidRPr="00924F8A">
        <w:rPr>
          <w:rFonts w:eastAsia="Calibri" w:cs="Times New Roman"/>
          <w:szCs w:val="24"/>
        </w:rPr>
        <w:t xml:space="preserve"> </w:t>
      </w:r>
    </w:p>
    <w:p w14:paraId="682A3B23" w14:textId="77777777" w:rsidR="00A53548" w:rsidRDefault="00A53548" w:rsidP="00AE1D84">
      <w:pPr>
        <w:jc w:val="both"/>
        <w:rPr>
          <w:rFonts w:eastAsia="Calibri" w:cs="Times New Roman"/>
          <w:szCs w:val="24"/>
        </w:rPr>
      </w:pPr>
    </w:p>
    <w:p w14:paraId="780FD33C" w14:textId="05ABE87D" w:rsidR="00D02799" w:rsidRDefault="00674ABA" w:rsidP="00AE1D84">
      <w:pPr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Z</w:t>
      </w:r>
      <w:r w:rsidR="00D02799" w:rsidRPr="0069178C">
        <w:rPr>
          <w:rFonts w:eastAsia="Calibri" w:cs="Times New Roman"/>
          <w:szCs w:val="24"/>
        </w:rPr>
        <w:t xml:space="preserve">a </w:t>
      </w:r>
      <w:r w:rsidR="00605BB2">
        <w:rPr>
          <w:rFonts w:eastAsia="Calibri" w:cs="Times New Roman"/>
          <w:szCs w:val="24"/>
        </w:rPr>
        <w:t xml:space="preserve"> </w:t>
      </w:r>
      <w:r w:rsidR="00D02799" w:rsidRPr="0069178C">
        <w:rPr>
          <w:rFonts w:eastAsia="Calibri" w:cs="Times New Roman"/>
          <w:szCs w:val="24"/>
        </w:rPr>
        <w:t xml:space="preserve">sve ostale vlasnike obiteljskih kuća energetska obnova </w:t>
      </w:r>
      <w:r w:rsidR="00356582">
        <w:rPr>
          <w:rFonts w:eastAsia="Calibri" w:cs="Times New Roman"/>
          <w:szCs w:val="24"/>
        </w:rPr>
        <w:t xml:space="preserve"> </w:t>
      </w:r>
      <w:r w:rsidR="00D02799" w:rsidRPr="0069178C">
        <w:rPr>
          <w:rFonts w:eastAsia="Calibri" w:cs="Times New Roman"/>
          <w:szCs w:val="24"/>
        </w:rPr>
        <w:t xml:space="preserve">bi </w:t>
      </w:r>
      <w:r w:rsidR="00356582">
        <w:rPr>
          <w:rFonts w:eastAsia="Calibri" w:cs="Times New Roman"/>
          <w:szCs w:val="24"/>
        </w:rPr>
        <w:t xml:space="preserve"> </w:t>
      </w:r>
      <w:r w:rsidR="00D02799" w:rsidRPr="0069178C">
        <w:rPr>
          <w:rFonts w:eastAsia="Calibri" w:cs="Times New Roman"/>
          <w:szCs w:val="24"/>
        </w:rPr>
        <w:t xml:space="preserve">se </w:t>
      </w:r>
      <w:r w:rsidR="00356582">
        <w:rPr>
          <w:rFonts w:eastAsia="Calibri" w:cs="Times New Roman"/>
          <w:szCs w:val="24"/>
        </w:rPr>
        <w:t xml:space="preserve"> </w:t>
      </w:r>
      <w:r w:rsidR="00D02799" w:rsidRPr="0069178C">
        <w:rPr>
          <w:rFonts w:eastAsia="Calibri" w:cs="Times New Roman"/>
          <w:szCs w:val="24"/>
        </w:rPr>
        <w:t xml:space="preserve">sufinancirala </w:t>
      </w:r>
      <w:r w:rsidR="00356582">
        <w:rPr>
          <w:rFonts w:eastAsia="Calibri" w:cs="Times New Roman"/>
          <w:szCs w:val="24"/>
        </w:rPr>
        <w:t xml:space="preserve"> </w:t>
      </w:r>
      <w:r w:rsidR="00D02799" w:rsidRPr="0069178C">
        <w:rPr>
          <w:rFonts w:eastAsia="Calibri" w:cs="Times New Roman"/>
          <w:szCs w:val="24"/>
        </w:rPr>
        <w:t>u vrijednosti 60</w:t>
      </w:r>
      <w:r w:rsidR="0047720F">
        <w:rPr>
          <w:rFonts w:eastAsia="Calibri" w:cs="Times New Roman"/>
          <w:szCs w:val="24"/>
        </w:rPr>
        <w:t xml:space="preserve"> </w:t>
      </w:r>
      <w:r w:rsidR="00D02799" w:rsidRPr="0069178C">
        <w:rPr>
          <w:rFonts w:eastAsia="Calibri" w:cs="Times New Roman"/>
          <w:szCs w:val="24"/>
        </w:rPr>
        <w:t>% iznosa ukupne investicije ulaganja u obnovu kuća</w:t>
      </w:r>
      <w:r>
        <w:rPr>
          <w:rFonts w:eastAsia="Calibri" w:cs="Times New Roman"/>
          <w:szCs w:val="24"/>
        </w:rPr>
        <w:t xml:space="preserve">, </w:t>
      </w:r>
      <w:r w:rsidR="00966A39">
        <w:rPr>
          <w:rFonts w:eastAsia="Calibri" w:cs="Times New Roman"/>
          <w:szCs w:val="24"/>
        </w:rPr>
        <w:t xml:space="preserve">sa sredstvima za sufinanciranje u iznosu od 113,6 milijuna kuna, </w:t>
      </w:r>
      <w:r>
        <w:rPr>
          <w:rFonts w:eastAsia="Calibri" w:cs="Times New Roman"/>
          <w:szCs w:val="24"/>
        </w:rPr>
        <w:t xml:space="preserve">čime </w:t>
      </w:r>
      <w:r w:rsidR="00547F47">
        <w:rPr>
          <w:rFonts w:eastAsia="Calibri" w:cs="Times New Roman"/>
          <w:szCs w:val="24"/>
        </w:rPr>
        <w:t xml:space="preserve">bi se obnovilo </w:t>
      </w:r>
      <w:r w:rsidR="00966A39">
        <w:rPr>
          <w:rFonts w:eastAsia="Calibri" w:cs="Times New Roman"/>
          <w:szCs w:val="24"/>
        </w:rPr>
        <w:t>1 234 obiteljskih kuća.</w:t>
      </w:r>
    </w:p>
    <w:p w14:paraId="3324CAD7" w14:textId="77777777" w:rsidR="00547F47" w:rsidRPr="00B76F82" w:rsidRDefault="00547F47" w:rsidP="00AE1D84">
      <w:pPr>
        <w:jc w:val="both"/>
        <w:rPr>
          <w:rFonts w:eastAsia="Calibri" w:cs="Times New Roman"/>
          <w:szCs w:val="24"/>
        </w:rPr>
      </w:pPr>
    </w:p>
    <w:p w14:paraId="1227A53A" w14:textId="580A1D54" w:rsidR="00D02799" w:rsidRDefault="00D02799" w:rsidP="00D02799">
      <w:pPr>
        <w:jc w:val="both"/>
        <w:rPr>
          <w:rFonts w:eastAsia="Calibri" w:cs="Times New Roman"/>
          <w:szCs w:val="24"/>
        </w:rPr>
      </w:pPr>
      <w:r w:rsidRPr="00B76F82">
        <w:rPr>
          <w:rFonts w:eastAsia="Calibri" w:cs="Times New Roman"/>
          <w:szCs w:val="24"/>
        </w:rPr>
        <w:t>Ukupna investicija u energetsku obnovu 1</w:t>
      </w:r>
      <w:r w:rsidR="00966A39">
        <w:rPr>
          <w:rFonts w:eastAsia="Calibri" w:cs="Times New Roman"/>
          <w:szCs w:val="24"/>
        </w:rPr>
        <w:t xml:space="preserve"> 349</w:t>
      </w:r>
      <w:r w:rsidRPr="00B76F82">
        <w:rPr>
          <w:rFonts w:eastAsia="Calibri" w:cs="Times New Roman"/>
          <w:szCs w:val="24"/>
        </w:rPr>
        <w:t xml:space="preserve"> obiteljskih kuća iznosi sveukupno 217,</w:t>
      </w:r>
      <w:r w:rsidR="00D75665">
        <w:rPr>
          <w:rFonts w:eastAsia="Calibri" w:cs="Times New Roman"/>
          <w:szCs w:val="24"/>
        </w:rPr>
        <w:t>7</w:t>
      </w:r>
      <w:r w:rsidRPr="00B76F82">
        <w:rPr>
          <w:rFonts w:eastAsia="Calibri" w:cs="Times New Roman"/>
          <w:szCs w:val="24"/>
        </w:rPr>
        <w:t xml:space="preserve">  milijuna kuna</w:t>
      </w:r>
      <w:r w:rsidR="00547F47">
        <w:rPr>
          <w:rFonts w:eastAsia="Calibri" w:cs="Times New Roman"/>
          <w:szCs w:val="24"/>
        </w:rPr>
        <w:t>.</w:t>
      </w:r>
      <w:r w:rsidRPr="00B76F82">
        <w:rPr>
          <w:rFonts w:eastAsia="Calibri" w:cs="Times New Roman"/>
          <w:szCs w:val="24"/>
        </w:rPr>
        <w:t xml:space="preserve"> </w:t>
      </w:r>
    </w:p>
    <w:p w14:paraId="40369EF2" w14:textId="6469D1B3" w:rsidR="00415A17" w:rsidRDefault="00415A17" w:rsidP="00415A17">
      <w:pPr>
        <w:jc w:val="both"/>
        <w:rPr>
          <w:rFonts w:cs="Times New Roman"/>
          <w:szCs w:val="24"/>
        </w:rPr>
      </w:pPr>
    </w:p>
    <w:p w14:paraId="4A9EB284" w14:textId="77777777" w:rsidR="007B078B" w:rsidRPr="00D67E77" w:rsidRDefault="007B078B" w:rsidP="00415A17">
      <w:pPr>
        <w:jc w:val="both"/>
        <w:rPr>
          <w:rFonts w:cs="Times New Roman"/>
          <w:szCs w:val="24"/>
        </w:rPr>
      </w:pPr>
    </w:p>
    <w:p w14:paraId="66A64B79" w14:textId="60C9EDDB" w:rsidR="00415A17" w:rsidRPr="008A3C6F" w:rsidRDefault="00415A17" w:rsidP="008A3C6F">
      <w:pPr>
        <w:rPr>
          <w:szCs w:val="24"/>
        </w:rPr>
      </w:pPr>
      <w:r w:rsidRPr="00D67E77">
        <w:rPr>
          <w:rFonts w:cs="Times New Roman"/>
          <w:szCs w:val="24"/>
        </w:rPr>
        <w:t>Najznačajniji očekivani učinci provedbe ovoga Programa su:</w:t>
      </w:r>
    </w:p>
    <w:p w14:paraId="14AA448A" w14:textId="77777777" w:rsidR="00415A17" w:rsidRPr="00D67E77" w:rsidRDefault="00415A17" w:rsidP="00415A17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E77">
        <w:rPr>
          <w:rFonts w:ascii="Times New Roman" w:hAnsi="Times New Roman"/>
          <w:sz w:val="24"/>
          <w:szCs w:val="24"/>
        </w:rPr>
        <w:t>poticanje investicija ukupnog iznosa 207,5 milijuna kn godišnje uz udio državnih poticaja od svega 4% vrijednosti ukupne investicije (uz uračunate povrate u državni proračun iz naplate PDV-a i doprinosa na plaće zaposlenika);</w:t>
      </w:r>
    </w:p>
    <w:p w14:paraId="631424F8" w14:textId="77777777" w:rsidR="00415A17" w:rsidRPr="00D67E77" w:rsidRDefault="00415A17" w:rsidP="00415A17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E77">
        <w:rPr>
          <w:rFonts w:ascii="Times New Roman" w:hAnsi="Times New Roman"/>
          <w:sz w:val="24"/>
          <w:szCs w:val="24"/>
        </w:rPr>
        <w:t>ostvarivanje oko 56 GWh ušteda energije u neposrednoj potrošnji godišnje,</w:t>
      </w:r>
    </w:p>
    <w:p w14:paraId="16DB18D6" w14:textId="77777777" w:rsidR="00415A17" w:rsidRPr="00D67E77" w:rsidRDefault="00415A17" w:rsidP="00415A17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E77">
        <w:rPr>
          <w:rFonts w:ascii="Times New Roman" w:hAnsi="Times New Roman"/>
          <w:sz w:val="24"/>
          <w:szCs w:val="24"/>
        </w:rPr>
        <w:t>smanjenje izdataka građana za energiju u iznosu 24 milijuna kuna godišnje;</w:t>
      </w:r>
    </w:p>
    <w:p w14:paraId="6E547BF1" w14:textId="77777777" w:rsidR="00415A17" w:rsidRPr="00D67E77" w:rsidRDefault="00415A17" w:rsidP="00415A17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E77">
        <w:rPr>
          <w:rFonts w:ascii="Times New Roman" w:hAnsi="Times New Roman"/>
          <w:sz w:val="24"/>
          <w:szCs w:val="24"/>
        </w:rPr>
        <w:t>smanjenje emisija CO</w:t>
      </w:r>
      <w:r w:rsidRPr="00D67E77">
        <w:rPr>
          <w:rFonts w:ascii="Times New Roman" w:hAnsi="Times New Roman"/>
          <w:sz w:val="24"/>
          <w:szCs w:val="24"/>
          <w:vertAlign w:val="subscript"/>
        </w:rPr>
        <w:t>2</w:t>
      </w:r>
      <w:r w:rsidRPr="00D67E77">
        <w:rPr>
          <w:rFonts w:ascii="Times New Roman" w:hAnsi="Times New Roman"/>
          <w:sz w:val="24"/>
          <w:szCs w:val="24"/>
        </w:rPr>
        <w:t xml:space="preserve"> od oko 14 500 tona godišnje;</w:t>
      </w:r>
    </w:p>
    <w:p w14:paraId="3A23C137" w14:textId="77777777" w:rsidR="00415A17" w:rsidRPr="00D67E77" w:rsidRDefault="00415A17" w:rsidP="00415A17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E77">
        <w:rPr>
          <w:rFonts w:ascii="Times New Roman" w:hAnsi="Times New Roman"/>
          <w:sz w:val="24"/>
          <w:szCs w:val="24"/>
        </w:rPr>
        <w:t>osiguravanje zaposlenja za 700 ljudi godišnje;</w:t>
      </w:r>
    </w:p>
    <w:p w14:paraId="08B82DC8" w14:textId="77777777" w:rsidR="00415A17" w:rsidRPr="00D67E77" w:rsidRDefault="00415A17" w:rsidP="00415A17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E77">
        <w:rPr>
          <w:rFonts w:ascii="Times New Roman" w:hAnsi="Times New Roman"/>
          <w:sz w:val="24"/>
          <w:szCs w:val="24"/>
        </w:rPr>
        <w:t>povećanje sigurnosti opskrbe energijom;</w:t>
      </w:r>
    </w:p>
    <w:p w14:paraId="1CC0FA1F" w14:textId="77777777" w:rsidR="00415A17" w:rsidRPr="00D67E77" w:rsidRDefault="00415A17" w:rsidP="00415A17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E77">
        <w:rPr>
          <w:rFonts w:ascii="Times New Roman" w:hAnsi="Times New Roman"/>
          <w:sz w:val="24"/>
          <w:szCs w:val="24"/>
        </w:rPr>
        <w:t>poboljšano stanje i povećanje tržišne vrijednosti nekretnina;</w:t>
      </w:r>
    </w:p>
    <w:p w14:paraId="32482E09" w14:textId="77777777" w:rsidR="00415A17" w:rsidRPr="00D67E77" w:rsidRDefault="00415A17" w:rsidP="00415A17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E77">
        <w:rPr>
          <w:rFonts w:ascii="Times New Roman" w:hAnsi="Times New Roman"/>
          <w:sz w:val="24"/>
          <w:szCs w:val="24"/>
        </w:rPr>
        <w:t>razvoj proizvodne industrije, poglavito industrije toplinskih izolacijskih materijala i drvne industrije;</w:t>
      </w:r>
    </w:p>
    <w:p w14:paraId="161AE0A5" w14:textId="77777777" w:rsidR="00415A17" w:rsidRPr="00D67E77" w:rsidRDefault="00415A17" w:rsidP="00415A17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E77">
        <w:rPr>
          <w:rFonts w:ascii="Times New Roman" w:hAnsi="Times New Roman"/>
          <w:sz w:val="24"/>
          <w:szCs w:val="24"/>
        </w:rPr>
        <w:t>smanjenje 'sive ekonomije', smanjenje energetskog siromaštva i opće poboljšanje uvjeta stanovanja.</w:t>
      </w:r>
    </w:p>
    <w:p w14:paraId="71CAB59F" w14:textId="77777777" w:rsidR="00415A17" w:rsidRPr="00D67E77" w:rsidRDefault="00415A17" w:rsidP="005A7BB8">
      <w:pPr>
        <w:jc w:val="both"/>
        <w:rPr>
          <w:rFonts w:cs="Times New Roman"/>
          <w:szCs w:val="24"/>
        </w:rPr>
      </w:pPr>
    </w:p>
    <w:p w14:paraId="69EECD55" w14:textId="77777777" w:rsidR="00762931" w:rsidRPr="00D67E77" w:rsidRDefault="00762931" w:rsidP="00AD2915">
      <w:pPr>
        <w:jc w:val="both"/>
        <w:rPr>
          <w:rFonts w:cs="Times New Roman"/>
          <w:szCs w:val="24"/>
        </w:rPr>
      </w:pPr>
    </w:p>
    <w:sectPr w:rsidR="00762931" w:rsidRPr="00D67E77" w:rsidSect="001D101A">
      <w:headerReference w:type="default" r:id="rId14"/>
      <w:footerReference w:type="default" r:id="rId15"/>
      <w:footerReference w:type="first" r:id="rId16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A9E57" w14:textId="77777777" w:rsidR="00964FAD" w:rsidRDefault="00964FAD" w:rsidP="003C75F0">
      <w:r>
        <w:separator/>
      </w:r>
    </w:p>
  </w:endnote>
  <w:endnote w:type="continuationSeparator" w:id="0">
    <w:p w14:paraId="155662AA" w14:textId="77777777" w:rsidR="00964FAD" w:rsidRDefault="00964FAD" w:rsidP="003C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664EF" w14:textId="77777777" w:rsidR="00FF05A3" w:rsidRPr="00CE78D1" w:rsidRDefault="00FF05A3" w:rsidP="00CE78D1">
    <w:pPr>
      <w:pStyle w:val="Podnoje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 | tel. 01 4569 2</w:t>
    </w:r>
    <w:r>
      <w:rPr>
        <w:color w:val="404040" w:themeColor="text1" w:themeTint="BF"/>
        <w:spacing w:val="20"/>
        <w:sz w:val="20"/>
      </w:rPr>
      <w:t>22</w:t>
    </w:r>
    <w:r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23CAA" w14:textId="7BBE1D92" w:rsidR="00AD2915" w:rsidRPr="00AD2915" w:rsidRDefault="00AD2915" w:rsidP="00AD291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91CA2" w14:textId="77777777" w:rsidR="00B7627E" w:rsidRPr="00AD2915" w:rsidRDefault="00B7627E" w:rsidP="00AD291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C194E" w14:textId="77777777" w:rsidR="00964FAD" w:rsidRDefault="00964FAD" w:rsidP="003C75F0">
      <w:r>
        <w:separator/>
      </w:r>
    </w:p>
  </w:footnote>
  <w:footnote w:type="continuationSeparator" w:id="0">
    <w:p w14:paraId="2AC96AEE" w14:textId="77777777" w:rsidR="00964FAD" w:rsidRDefault="00964FAD" w:rsidP="003C7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D1EFF" w14:textId="725FB048" w:rsidR="001D101A" w:rsidRDefault="001D101A">
    <w:pPr>
      <w:pStyle w:val="Zaglavlje"/>
      <w:jc w:val="center"/>
    </w:pPr>
  </w:p>
  <w:p w14:paraId="3E59AF43" w14:textId="77777777" w:rsidR="001D101A" w:rsidRDefault="001D101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B3F56" w14:textId="2C6718AB" w:rsidR="001D101A" w:rsidRPr="001D101A" w:rsidRDefault="001D101A" w:rsidP="001D101A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A34B5E"/>
    <w:multiLevelType w:val="hybridMultilevel"/>
    <w:tmpl w:val="3192FBCC"/>
    <w:lvl w:ilvl="0" w:tplc="7E14237A">
      <w:start w:val="1"/>
      <w:numFmt w:val="bullet"/>
      <w:lvlText w:val="‐"/>
      <w:lvlJc w:val="left"/>
      <w:pPr>
        <w:ind w:left="36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BB5726"/>
    <w:multiLevelType w:val="hybridMultilevel"/>
    <w:tmpl w:val="2FFA09FC"/>
    <w:lvl w:ilvl="0" w:tplc="FF3C62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2246C"/>
    <w:multiLevelType w:val="hybridMultilevel"/>
    <w:tmpl w:val="FBC69610"/>
    <w:lvl w:ilvl="0" w:tplc="0018DAD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B8B46F3"/>
    <w:multiLevelType w:val="hybridMultilevel"/>
    <w:tmpl w:val="BCA48E38"/>
    <w:lvl w:ilvl="0" w:tplc="49CA31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931"/>
    <w:rsid w:val="0000006B"/>
    <w:rsid w:val="0001352C"/>
    <w:rsid w:val="00031BEC"/>
    <w:rsid w:val="000351B0"/>
    <w:rsid w:val="00041128"/>
    <w:rsid w:val="00055196"/>
    <w:rsid w:val="000619E3"/>
    <w:rsid w:val="000765A4"/>
    <w:rsid w:val="00080E24"/>
    <w:rsid w:val="00081851"/>
    <w:rsid w:val="0008271E"/>
    <w:rsid w:val="000A0066"/>
    <w:rsid w:val="000A268E"/>
    <w:rsid w:val="000B5824"/>
    <w:rsid w:val="000D7F47"/>
    <w:rsid w:val="000E191F"/>
    <w:rsid w:val="000F17EE"/>
    <w:rsid w:val="000F46E2"/>
    <w:rsid w:val="000F686F"/>
    <w:rsid w:val="00100570"/>
    <w:rsid w:val="0011020F"/>
    <w:rsid w:val="0011359D"/>
    <w:rsid w:val="0011609C"/>
    <w:rsid w:val="0013328F"/>
    <w:rsid w:val="00133D9F"/>
    <w:rsid w:val="001353CA"/>
    <w:rsid w:val="00144604"/>
    <w:rsid w:val="001676FC"/>
    <w:rsid w:val="00172861"/>
    <w:rsid w:val="001775A2"/>
    <w:rsid w:val="00183A79"/>
    <w:rsid w:val="001841DC"/>
    <w:rsid w:val="00193186"/>
    <w:rsid w:val="001A6304"/>
    <w:rsid w:val="001A796B"/>
    <w:rsid w:val="001D101A"/>
    <w:rsid w:val="002217C3"/>
    <w:rsid w:val="00224387"/>
    <w:rsid w:val="00227734"/>
    <w:rsid w:val="002310FD"/>
    <w:rsid w:val="002337C0"/>
    <w:rsid w:val="00241049"/>
    <w:rsid w:val="00243B54"/>
    <w:rsid w:val="00245796"/>
    <w:rsid w:val="00246B91"/>
    <w:rsid w:val="00273BCA"/>
    <w:rsid w:val="00276E13"/>
    <w:rsid w:val="00277BF4"/>
    <w:rsid w:val="00286FA7"/>
    <w:rsid w:val="00293C9E"/>
    <w:rsid w:val="0029454E"/>
    <w:rsid w:val="00296F6A"/>
    <w:rsid w:val="002A48D9"/>
    <w:rsid w:val="002A6159"/>
    <w:rsid w:val="002B0E6F"/>
    <w:rsid w:val="002B317F"/>
    <w:rsid w:val="002E2BB2"/>
    <w:rsid w:val="002E316B"/>
    <w:rsid w:val="002F520E"/>
    <w:rsid w:val="003007FA"/>
    <w:rsid w:val="0030659B"/>
    <w:rsid w:val="0031232C"/>
    <w:rsid w:val="00313078"/>
    <w:rsid w:val="00334C72"/>
    <w:rsid w:val="003361DB"/>
    <w:rsid w:val="00336EF3"/>
    <w:rsid w:val="00345A0E"/>
    <w:rsid w:val="00356582"/>
    <w:rsid w:val="00360F91"/>
    <w:rsid w:val="0036401C"/>
    <w:rsid w:val="00372541"/>
    <w:rsid w:val="003738CA"/>
    <w:rsid w:val="00375FCF"/>
    <w:rsid w:val="0038425E"/>
    <w:rsid w:val="0039026D"/>
    <w:rsid w:val="003A008F"/>
    <w:rsid w:val="003C724A"/>
    <w:rsid w:val="003C75F0"/>
    <w:rsid w:val="003C7C8A"/>
    <w:rsid w:val="003D2BDB"/>
    <w:rsid w:val="003D3F36"/>
    <w:rsid w:val="003E49E3"/>
    <w:rsid w:val="003F6C6C"/>
    <w:rsid w:val="00404039"/>
    <w:rsid w:val="00405BD4"/>
    <w:rsid w:val="00415A17"/>
    <w:rsid w:val="00427F15"/>
    <w:rsid w:val="00441D4F"/>
    <w:rsid w:val="004431E3"/>
    <w:rsid w:val="0045218F"/>
    <w:rsid w:val="0045289F"/>
    <w:rsid w:val="00474963"/>
    <w:rsid w:val="0047720F"/>
    <w:rsid w:val="00482BCA"/>
    <w:rsid w:val="00491AF5"/>
    <w:rsid w:val="004B5E9A"/>
    <w:rsid w:val="004D1C15"/>
    <w:rsid w:val="004E4CBC"/>
    <w:rsid w:val="004F61DF"/>
    <w:rsid w:val="00504CED"/>
    <w:rsid w:val="0051134D"/>
    <w:rsid w:val="00511366"/>
    <w:rsid w:val="00537789"/>
    <w:rsid w:val="00543997"/>
    <w:rsid w:val="00545BC4"/>
    <w:rsid w:val="00547F47"/>
    <w:rsid w:val="00550178"/>
    <w:rsid w:val="00550CFA"/>
    <w:rsid w:val="00554EA4"/>
    <w:rsid w:val="00582496"/>
    <w:rsid w:val="005850C0"/>
    <w:rsid w:val="005A05F5"/>
    <w:rsid w:val="005A7BB8"/>
    <w:rsid w:val="005C0318"/>
    <w:rsid w:val="005C2A0A"/>
    <w:rsid w:val="005D318F"/>
    <w:rsid w:val="005E32DA"/>
    <w:rsid w:val="005F3E27"/>
    <w:rsid w:val="005F498D"/>
    <w:rsid w:val="005F7304"/>
    <w:rsid w:val="00603F9C"/>
    <w:rsid w:val="00605BB2"/>
    <w:rsid w:val="00610EB1"/>
    <w:rsid w:val="00620911"/>
    <w:rsid w:val="0062486A"/>
    <w:rsid w:val="0062531D"/>
    <w:rsid w:val="00646F56"/>
    <w:rsid w:val="00655E6E"/>
    <w:rsid w:val="00674ABA"/>
    <w:rsid w:val="006871EF"/>
    <w:rsid w:val="00693EA9"/>
    <w:rsid w:val="006B5CE8"/>
    <w:rsid w:val="006C062C"/>
    <w:rsid w:val="006D1214"/>
    <w:rsid w:val="006F7E6C"/>
    <w:rsid w:val="00701D71"/>
    <w:rsid w:val="007026CD"/>
    <w:rsid w:val="00703A88"/>
    <w:rsid w:val="0070495D"/>
    <w:rsid w:val="007167E2"/>
    <w:rsid w:val="0072423B"/>
    <w:rsid w:val="00736216"/>
    <w:rsid w:val="00737862"/>
    <w:rsid w:val="00747FF1"/>
    <w:rsid w:val="00762931"/>
    <w:rsid w:val="00763282"/>
    <w:rsid w:val="00775BC4"/>
    <w:rsid w:val="00782C47"/>
    <w:rsid w:val="007876CF"/>
    <w:rsid w:val="00794E09"/>
    <w:rsid w:val="007A6080"/>
    <w:rsid w:val="007B078B"/>
    <w:rsid w:val="007B0A30"/>
    <w:rsid w:val="007C0521"/>
    <w:rsid w:val="007C1158"/>
    <w:rsid w:val="007C3A5D"/>
    <w:rsid w:val="007D6BC9"/>
    <w:rsid w:val="007E2269"/>
    <w:rsid w:val="008008C9"/>
    <w:rsid w:val="00813D35"/>
    <w:rsid w:val="008215F7"/>
    <w:rsid w:val="00871EF0"/>
    <w:rsid w:val="00873E67"/>
    <w:rsid w:val="00880024"/>
    <w:rsid w:val="008966A1"/>
    <w:rsid w:val="008A3C6F"/>
    <w:rsid w:val="008A5DEC"/>
    <w:rsid w:val="008C00D4"/>
    <w:rsid w:val="008C7A0A"/>
    <w:rsid w:val="008D03D5"/>
    <w:rsid w:val="008D0CB3"/>
    <w:rsid w:val="008D49D2"/>
    <w:rsid w:val="008E0505"/>
    <w:rsid w:val="009017CF"/>
    <w:rsid w:val="00905A5B"/>
    <w:rsid w:val="00924A40"/>
    <w:rsid w:val="00924F8A"/>
    <w:rsid w:val="00932651"/>
    <w:rsid w:val="009523C5"/>
    <w:rsid w:val="00953A15"/>
    <w:rsid w:val="00964FAD"/>
    <w:rsid w:val="00966A39"/>
    <w:rsid w:val="0097124D"/>
    <w:rsid w:val="00977C58"/>
    <w:rsid w:val="00980806"/>
    <w:rsid w:val="0098217C"/>
    <w:rsid w:val="00985B2E"/>
    <w:rsid w:val="009A2D8D"/>
    <w:rsid w:val="009C7607"/>
    <w:rsid w:val="009D35E8"/>
    <w:rsid w:val="009E3907"/>
    <w:rsid w:val="00A06BB4"/>
    <w:rsid w:val="00A25F27"/>
    <w:rsid w:val="00A31954"/>
    <w:rsid w:val="00A4338A"/>
    <w:rsid w:val="00A53548"/>
    <w:rsid w:val="00A6115B"/>
    <w:rsid w:val="00A830FE"/>
    <w:rsid w:val="00A927D4"/>
    <w:rsid w:val="00AD2915"/>
    <w:rsid w:val="00AD583B"/>
    <w:rsid w:val="00AD7F88"/>
    <w:rsid w:val="00AE1D84"/>
    <w:rsid w:val="00AE369E"/>
    <w:rsid w:val="00AF60C9"/>
    <w:rsid w:val="00B01BBD"/>
    <w:rsid w:val="00B10169"/>
    <w:rsid w:val="00B117C7"/>
    <w:rsid w:val="00B15BDB"/>
    <w:rsid w:val="00B169B3"/>
    <w:rsid w:val="00B30461"/>
    <w:rsid w:val="00B44364"/>
    <w:rsid w:val="00B51074"/>
    <w:rsid w:val="00B70F7D"/>
    <w:rsid w:val="00B7627E"/>
    <w:rsid w:val="00B800D5"/>
    <w:rsid w:val="00B84FF8"/>
    <w:rsid w:val="00B921C6"/>
    <w:rsid w:val="00BA7E56"/>
    <w:rsid w:val="00BB641C"/>
    <w:rsid w:val="00BE6176"/>
    <w:rsid w:val="00BF50B1"/>
    <w:rsid w:val="00BF551F"/>
    <w:rsid w:val="00C053E6"/>
    <w:rsid w:val="00C1309E"/>
    <w:rsid w:val="00C6392F"/>
    <w:rsid w:val="00C64EB8"/>
    <w:rsid w:val="00C9086F"/>
    <w:rsid w:val="00C92E4E"/>
    <w:rsid w:val="00CA06A9"/>
    <w:rsid w:val="00CA6298"/>
    <w:rsid w:val="00CB6098"/>
    <w:rsid w:val="00CC2D48"/>
    <w:rsid w:val="00CD5F76"/>
    <w:rsid w:val="00CE04A1"/>
    <w:rsid w:val="00CE122D"/>
    <w:rsid w:val="00CE643E"/>
    <w:rsid w:val="00D01422"/>
    <w:rsid w:val="00D02799"/>
    <w:rsid w:val="00D15133"/>
    <w:rsid w:val="00D42298"/>
    <w:rsid w:val="00D46672"/>
    <w:rsid w:val="00D506B9"/>
    <w:rsid w:val="00D55C23"/>
    <w:rsid w:val="00D67E77"/>
    <w:rsid w:val="00D72196"/>
    <w:rsid w:val="00D75665"/>
    <w:rsid w:val="00D756DC"/>
    <w:rsid w:val="00D77526"/>
    <w:rsid w:val="00D80C91"/>
    <w:rsid w:val="00D94678"/>
    <w:rsid w:val="00DB5228"/>
    <w:rsid w:val="00DC53BA"/>
    <w:rsid w:val="00DE1AED"/>
    <w:rsid w:val="00E059EC"/>
    <w:rsid w:val="00E20958"/>
    <w:rsid w:val="00E20E4E"/>
    <w:rsid w:val="00E23624"/>
    <w:rsid w:val="00E35B2D"/>
    <w:rsid w:val="00E47104"/>
    <w:rsid w:val="00E87923"/>
    <w:rsid w:val="00EA3282"/>
    <w:rsid w:val="00EB7961"/>
    <w:rsid w:val="00EC328D"/>
    <w:rsid w:val="00EC3CEA"/>
    <w:rsid w:val="00EC4436"/>
    <w:rsid w:val="00ED67C6"/>
    <w:rsid w:val="00ED7B87"/>
    <w:rsid w:val="00F34F8A"/>
    <w:rsid w:val="00F546F5"/>
    <w:rsid w:val="00F65AB9"/>
    <w:rsid w:val="00F920BA"/>
    <w:rsid w:val="00F9391B"/>
    <w:rsid w:val="00FA67E3"/>
    <w:rsid w:val="00FC0697"/>
    <w:rsid w:val="00FC0DB8"/>
    <w:rsid w:val="00FD35D3"/>
    <w:rsid w:val="00FF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ED89AF"/>
  <w15:docId w15:val="{5504F631-80A3-4247-B91B-D0B10EDF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93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12-9-fett-s">
    <w:name w:val="t-12-9-fett-s"/>
    <w:basedOn w:val="Normal"/>
    <w:rsid w:val="00762931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8"/>
      <w:szCs w:val="28"/>
      <w:lang w:eastAsia="hr-HR"/>
    </w:rPr>
  </w:style>
  <w:style w:type="paragraph" w:customStyle="1" w:styleId="t-9-8-potpis">
    <w:name w:val="t-9-8-potpis"/>
    <w:basedOn w:val="Normal"/>
    <w:rsid w:val="00762931"/>
    <w:pPr>
      <w:spacing w:before="100" w:beforeAutospacing="1" w:after="100" w:afterAutospacing="1"/>
      <w:ind w:left="7344"/>
      <w:jc w:val="center"/>
    </w:pPr>
    <w:rPr>
      <w:rFonts w:eastAsia="Times New Roman" w:cs="Times New Roman"/>
      <w:szCs w:val="24"/>
      <w:lang w:eastAsia="hr-HR"/>
    </w:rPr>
  </w:style>
  <w:style w:type="paragraph" w:customStyle="1" w:styleId="tb-na16">
    <w:name w:val="tb-na16"/>
    <w:basedOn w:val="Normal"/>
    <w:rsid w:val="00762931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36"/>
      <w:szCs w:val="36"/>
      <w:lang w:eastAsia="hr-HR"/>
    </w:rPr>
  </w:style>
  <w:style w:type="paragraph" w:customStyle="1" w:styleId="clanak">
    <w:name w:val="clanak"/>
    <w:basedOn w:val="Normal"/>
    <w:rsid w:val="00762931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hr-HR"/>
    </w:rPr>
  </w:style>
  <w:style w:type="paragraph" w:customStyle="1" w:styleId="t-9-8">
    <w:name w:val="t-9-8"/>
    <w:basedOn w:val="Normal"/>
    <w:rsid w:val="00762931"/>
    <w:pPr>
      <w:spacing w:before="100" w:beforeAutospacing="1" w:after="100" w:afterAutospacing="1"/>
    </w:pPr>
    <w:rPr>
      <w:rFonts w:eastAsia="Times New Roman" w:cs="Times New Roman"/>
      <w:szCs w:val="24"/>
      <w:lang w:eastAsia="hr-HR"/>
    </w:rPr>
  </w:style>
  <w:style w:type="paragraph" w:customStyle="1" w:styleId="klasa2">
    <w:name w:val="klasa2"/>
    <w:basedOn w:val="Normal"/>
    <w:rsid w:val="00762931"/>
    <w:pPr>
      <w:spacing w:before="100" w:beforeAutospacing="1" w:after="100" w:afterAutospacing="1"/>
    </w:pPr>
    <w:rPr>
      <w:rFonts w:eastAsia="Times New Roman" w:cs="Times New Roman"/>
      <w:szCs w:val="24"/>
      <w:lang w:eastAsia="hr-HR"/>
    </w:rPr>
  </w:style>
  <w:style w:type="character" w:customStyle="1" w:styleId="bold1">
    <w:name w:val="bold1"/>
    <w:basedOn w:val="Zadanifontodlomka"/>
    <w:rsid w:val="00762931"/>
    <w:rPr>
      <w:b/>
      <w:bCs/>
    </w:rPr>
  </w:style>
  <w:style w:type="paragraph" w:styleId="Odlomakpopisa">
    <w:name w:val="List Paragraph"/>
    <w:basedOn w:val="Normal"/>
    <w:uiPriority w:val="34"/>
    <w:qFormat/>
    <w:rsid w:val="0076293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hr-HR"/>
    </w:rPr>
  </w:style>
  <w:style w:type="character" w:styleId="Hiperveza">
    <w:name w:val="Hyperlink"/>
    <w:basedOn w:val="Zadanifontodlomka"/>
    <w:uiPriority w:val="99"/>
    <w:unhideWhenUsed/>
    <w:rsid w:val="00762931"/>
    <w:rPr>
      <w:strike w:val="0"/>
      <w:dstrike w:val="0"/>
      <w:color w:val="F38630"/>
      <w:u w:val="none"/>
      <w:effect w:val="none"/>
    </w:rPr>
  </w:style>
  <w:style w:type="character" w:styleId="Referencakomentara">
    <w:name w:val="annotation reference"/>
    <w:basedOn w:val="Zadanifontodlomka"/>
    <w:uiPriority w:val="99"/>
    <w:semiHidden/>
    <w:unhideWhenUsed/>
    <w:rsid w:val="00EC328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C328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C328D"/>
    <w:rPr>
      <w:rFonts w:ascii="Times New Roman" w:hAnsi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C328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C328D"/>
    <w:rPr>
      <w:rFonts w:ascii="Times New Roman" w:hAnsi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C328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328D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747FF1"/>
    <w:pPr>
      <w:spacing w:after="0" w:line="240" w:lineRule="auto"/>
    </w:pPr>
    <w:rPr>
      <w:rFonts w:ascii="Times New Roman" w:hAnsi="Times New Roman"/>
      <w:sz w:val="24"/>
    </w:rPr>
  </w:style>
  <w:style w:type="paragraph" w:styleId="Zaglavlje">
    <w:name w:val="header"/>
    <w:basedOn w:val="Normal"/>
    <w:link w:val="ZaglavljeChar"/>
    <w:uiPriority w:val="99"/>
    <w:unhideWhenUsed/>
    <w:rsid w:val="003C75F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C75F0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3C75F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C75F0"/>
    <w:rPr>
      <w:rFonts w:ascii="Times New Roman" w:hAnsi="Times New Roman"/>
      <w:sz w:val="24"/>
    </w:rPr>
  </w:style>
  <w:style w:type="table" w:styleId="Reetkatablice">
    <w:name w:val="Table Grid"/>
    <w:basedOn w:val="Obinatablica"/>
    <w:rsid w:val="00FF0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62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D7EAABD7A324D92E87B5BAC9A99F9" ma:contentTypeVersion="12" ma:contentTypeDescription="Create a new document." ma:contentTypeScope="" ma:versionID="be08f7e78d6d1846d2c9fd0be510fee7">
  <xsd:schema xmlns:xsd="http://www.w3.org/2001/XMLSchema" xmlns:xs="http://www.w3.org/2001/XMLSchema" xmlns:p="http://schemas.microsoft.com/office/2006/metadata/properties" xmlns:ns3="974379e1-48c4-4a8d-af08-a5ce3ca5670d" xmlns:ns4="b5e1513c-1c68-4ab8-ae5b-f6ac2ad39ec6" targetNamespace="http://schemas.microsoft.com/office/2006/metadata/properties" ma:root="true" ma:fieldsID="86c6b81c93475b29f3fdd9844d3effa3" ns3:_="" ns4:_="">
    <xsd:import namespace="974379e1-48c4-4a8d-af08-a5ce3ca5670d"/>
    <xsd:import namespace="b5e1513c-1c68-4ab8-ae5b-f6ac2ad39ec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379e1-48c4-4a8d-af08-a5ce3ca567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1513c-1c68-4ab8-ae5b-f6ac2ad39e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A0B0B-4631-453B-8870-CAE20DC36D97}">
  <ds:schemaRefs>
    <ds:schemaRef ds:uri="http://schemas.openxmlformats.org/package/2006/metadata/core-properties"/>
    <ds:schemaRef ds:uri="http://schemas.microsoft.com/office/2006/documentManagement/types"/>
    <ds:schemaRef ds:uri="974379e1-48c4-4a8d-af08-a5ce3ca5670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b5e1513c-1c68-4ab8-ae5b-f6ac2ad39ec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176EFB-B1D2-4106-B6A6-DD01AB50F6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FAD8D0-BC38-4882-B251-9EAD404BB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379e1-48c4-4a8d-af08-a5ce3ca5670d"/>
    <ds:schemaRef ds:uri="b5e1513c-1c68-4ab8-ae5b-f6ac2ad39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F2256A-308C-47FB-8308-7370222B7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3893</Characters>
  <Application>Microsoft Office Word</Application>
  <DocSecurity>4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MGIPU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Karmen.DomitrovicMatasic@mgipu.hr</dc:creator>
  <cp:lastModifiedBy>Vedran Vincek</cp:lastModifiedBy>
  <cp:revision>2</cp:revision>
  <cp:lastPrinted>2020-03-06T07:39:00Z</cp:lastPrinted>
  <dcterms:created xsi:type="dcterms:W3CDTF">2020-05-14T11:16:00Z</dcterms:created>
  <dcterms:modified xsi:type="dcterms:W3CDTF">2020-05-14T11:16:00Z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0x010100A70D7EAABD7A324D92E87B5BAC9A99F9</vt:lpwstr>
  </property>
</Properties>
</file>