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8CD71" w14:textId="77777777" w:rsidR="00B85678" w:rsidRPr="00754C77" w:rsidRDefault="00C47258" w:rsidP="00B85678">
      <w:pPr>
        <w:rPr>
          <w:rFonts w:ascii="Times New Roman" w:hAnsi="Times New Roman" w:cs="Times New Roman"/>
          <w:sz w:val="24"/>
          <w:szCs w:val="24"/>
        </w:rPr>
      </w:pPr>
      <w:r w:rsidRPr="00754C77">
        <w:rPr>
          <w:rFonts w:ascii="Times New Roman" w:eastAsia="Calibri" w:hAnsi="Times New Roman" w:cs="Times New Roman"/>
          <w:noProof/>
          <w:sz w:val="24"/>
          <w:szCs w:val="24"/>
          <w:lang w:eastAsia="hr-HR"/>
        </w:rPr>
        <w:drawing>
          <wp:anchor distT="0" distB="0" distL="114300" distR="114300" simplePos="0" relativeHeight="251660288" behindDoc="0" locked="0" layoutInCell="1" allowOverlap="1" wp14:anchorId="392946BC" wp14:editId="7F8B78C7">
            <wp:simplePos x="0" y="0"/>
            <wp:positionH relativeFrom="column">
              <wp:posOffset>2638425</wp:posOffset>
            </wp:positionH>
            <wp:positionV relativeFrom="paragraph">
              <wp:posOffset>123825</wp:posOffset>
            </wp:positionV>
            <wp:extent cx="384175" cy="466725"/>
            <wp:effectExtent l="0" t="0" r="0" b="0"/>
            <wp:wrapNone/>
            <wp:docPr id="2" name="Slika 15"/>
            <wp:cNvGraphicFramePr/>
            <a:graphic xmlns:a="http://schemas.openxmlformats.org/drawingml/2006/main">
              <a:graphicData uri="http://schemas.openxmlformats.org/drawingml/2006/picture">
                <pic:pic xmlns:pic="http://schemas.openxmlformats.org/drawingml/2006/picture">
                  <pic:nvPicPr>
                    <pic:cNvPr id="16" name="Slika 15"/>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678" w:rsidRPr="00754C77">
        <w:rPr>
          <w:rFonts w:ascii="Times New Roman" w:eastAsia="Calibri" w:hAnsi="Times New Roman" w:cs="Times New Roman"/>
          <w:noProof/>
          <w:sz w:val="24"/>
          <w:szCs w:val="24"/>
          <w:lang w:eastAsia="hr-HR"/>
        </w:rPr>
        <mc:AlternateContent>
          <mc:Choice Requires="wps">
            <w:drawing>
              <wp:anchor distT="0" distB="0" distL="114300" distR="114300" simplePos="0" relativeHeight="251662336" behindDoc="0" locked="0" layoutInCell="1" allowOverlap="1" wp14:anchorId="24A56C5F" wp14:editId="793B3892">
                <wp:simplePos x="0" y="0"/>
                <wp:positionH relativeFrom="margin">
                  <wp:align>center</wp:align>
                </wp:positionH>
                <wp:positionV relativeFrom="paragraph">
                  <wp:posOffset>8882380</wp:posOffset>
                </wp:positionV>
                <wp:extent cx="4064000" cy="563245"/>
                <wp:effectExtent l="0" t="0" r="0" b="0"/>
                <wp:wrapNone/>
                <wp:docPr id="3" name="Pravokutnik 16"/>
                <wp:cNvGraphicFramePr/>
                <a:graphic xmlns:a="http://schemas.openxmlformats.org/drawingml/2006/main">
                  <a:graphicData uri="http://schemas.microsoft.com/office/word/2010/wordprocessingShape">
                    <wps:wsp>
                      <wps:cNvSpPr/>
                      <wps:spPr>
                        <a:xfrm>
                          <a:off x="0" y="0"/>
                          <a:ext cx="4064000" cy="563245"/>
                        </a:xfrm>
                        <a:prstGeom prst="rect">
                          <a:avLst/>
                        </a:prstGeom>
                      </wps:spPr>
                      <wps:txbx>
                        <w:txbxContent>
                          <w:p w14:paraId="7B46C121" w14:textId="77777777" w:rsidR="00B85678" w:rsidRPr="0051361E" w:rsidRDefault="00B85678" w:rsidP="0051361E">
                            <w:pPr>
                              <w:spacing w:after="120" w:line="276" w:lineRule="auto"/>
                              <w:jc w:val="both"/>
                              <w:rPr>
                                <w:rFonts w:ascii="Gill Sans MT" w:eastAsiaTheme="minorEastAsia" w:hAnsi="Gill Sans MT"/>
                              </w:rPr>
                            </w:pPr>
                            <w:r w:rsidRPr="0051361E">
                              <w:rPr>
                                <w:rFonts w:ascii="Gill Sans MT" w:eastAsiaTheme="minorEastAsia" w:hAnsi="Gill Sans MT"/>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4A56C5F" id="Pravokutnik 16" o:spid="_x0000_s1026" style="position:absolute;margin-left:0;margin-top:699.4pt;width:320pt;height:44.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" filled="f" stroked="f">
                <v:textbox>
                  <w:txbxContent>
                    <w:p w14:paraId="7B46C121" w14:textId="77777777" w:rsidR="00B85678" w:rsidRPr="0051361E" w:rsidRDefault="00B85678" w:rsidP="0051361E">
                      <w:pPr>
                        <w:spacing w:after="120" w:line="276" w:lineRule="auto"/>
                        <w:jc w:val="both"/>
                        <w:rPr>
                          <w:rFonts w:ascii="Gill Sans MT" w:eastAsiaTheme="minorEastAsia" w:hAnsi="Gill Sans MT"/>
                        </w:rPr>
                      </w:pPr>
                      <w:r w:rsidRPr="0051361E">
                        <w:rPr>
                          <w:rFonts w:ascii="Gill Sans MT" w:eastAsiaTheme="minorEastAsia" w:hAnsi="Gill Sans MT"/>
                        </w:rPr>
                        <w:t>Ovaj poziv se financira iz Europskog fonda za regionalni razvoj</w:t>
                      </w:r>
                    </w:p>
                  </w:txbxContent>
                </v:textbox>
                <w10:wrap anchorx="margin"/>
              </v:rect>
            </w:pict>
          </mc:Fallback>
        </mc:AlternateContent>
      </w:r>
      <w:r w:rsidR="00B85678" w:rsidRPr="00754C77">
        <w:rPr>
          <w:rFonts w:ascii="Times New Roman" w:eastAsia="Calibri" w:hAnsi="Times New Roman" w:cs="Times New Roman"/>
          <w:noProof/>
          <w:color w:val="000000"/>
          <w:sz w:val="24"/>
          <w:szCs w:val="24"/>
          <w:lang w:eastAsia="hr-HR"/>
        </w:rPr>
        <w:drawing>
          <wp:anchor distT="0" distB="0" distL="114300" distR="114300" simplePos="0" relativeHeight="251659264" behindDoc="1" locked="0" layoutInCell="1" allowOverlap="1" wp14:anchorId="6FF644DA" wp14:editId="55BC5D4C">
            <wp:simplePos x="0" y="0"/>
            <wp:positionH relativeFrom="margin">
              <wp:align>center</wp:align>
            </wp:positionH>
            <wp:positionV relativeFrom="paragraph">
              <wp:posOffset>7724775</wp:posOffset>
            </wp:positionV>
            <wp:extent cx="7239000" cy="1533525"/>
            <wp:effectExtent l="0" t="0" r="0" b="9525"/>
            <wp:wrapNone/>
            <wp:docPr id="1" name="Slika 1"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isibility elementi\visibility\MRRFEU prioritetne osi\elementi\MRRFEU pasice s logotipima\MRRFEU pasica logotipi M\MRRFEU pasica logotipi M 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6E482F" w14:textId="77777777" w:rsidR="006268B8" w:rsidRPr="00754C77" w:rsidRDefault="006268B8">
      <w:pPr>
        <w:rPr>
          <w:rFonts w:ascii="Times New Roman" w:hAnsi="Times New Roman" w:cs="Times New Roman"/>
          <w:sz w:val="24"/>
          <w:szCs w:val="24"/>
        </w:rPr>
      </w:pPr>
    </w:p>
    <w:p w14:paraId="40D40EB6" w14:textId="77777777" w:rsidR="00B85678" w:rsidRPr="00754C77" w:rsidRDefault="00C47258">
      <w:pPr>
        <w:rPr>
          <w:rFonts w:ascii="Times New Roman" w:hAnsi="Times New Roman" w:cs="Times New Roman"/>
          <w:sz w:val="24"/>
          <w:szCs w:val="24"/>
        </w:rPr>
      </w:pPr>
      <w:r w:rsidRPr="00754C77">
        <w:rPr>
          <w:rFonts w:ascii="Times New Roman" w:eastAsia="Calibri" w:hAnsi="Times New Roman" w:cs="Times New Roman"/>
          <w:noProof/>
          <w:sz w:val="24"/>
          <w:szCs w:val="24"/>
          <w:lang w:eastAsia="hr-HR"/>
        </w:rPr>
        <mc:AlternateContent>
          <mc:Choice Requires="wps">
            <w:drawing>
              <wp:anchor distT="0" distB="0" distL="114300" distR="114300" simplePos="0" relativeHeight="251661312" behindDoc="0" locked="0" layoutInCell="1" allowOverlap="1" wp14:anchorId="3654216C" wp14:editId="54930CE4">
                <wp:simplePos x="0" y="0"/>
                <wp:positionH relativeFrom="margin">
                  <wp:posOffset>1795780</wp:posOffset>
                </wp:positionH>
                <wp:positionV relativeFrom="paragraph">
                  <wp:posOffset>243205</wp:posOffset>
                </wp:positionV>
                <wp:extent cx="2057400" cy="563245"/>
                <wp:effectExtent l="0" t="0" r="0" b="0"/>
                <wp:wrapNone/>
                <wp:docPr id="17" name="Pravokutnik 16"/>
                <wp:cNvGraphicFramePr/>
                <a:graphic xmlns:a="http://schemas.openxmlformats.org/drawingml/2006/main">
                  <a:graphicData uri="http://schemas.microsoft.com/office/word/2010/wordprocessingShape">
                    <wps:wsp>
                      <wps:cNvSpPr/>
                      <wps:spPr>
                        <a:xfrm>
                          <a:off x="0" y="0"/>
                          <a:ext cx="2057400" cy="563245"/>
                        </a:xfrm>
                        <a:prstGeom prst="rect">
                          <a:avLst/>
                        </a:prstGeom>
                      </wps:spPr>
                      <wps:txbx>
                        <w:txbxContent>
                          <w:p w14:paraId="1F170D6B" w14:textId="77777777" w:rsidR="00B85678" w:rsidRPr="009A0DB2" w:rsidRDefault="00B85678" w:rsidP="00B85678">
                            <w:pPr>
                              <w:spacing w:after="0" w:line="276" w:lineRule="auto"/>
                              <w:rPr>
                                <w:rFonts w:ascii="Times New Roman" w:hAnsi="Times New Roman" w:cs="Times New Roman"/>
                                <w:sz w:val="18"/>
                                <w:szCs w:val="18"/>
                              </w:rPr>
                            </w:pPr>
                            <w:r w:rsidRPr="00D154DB">
                              <w:rPr>
                                <w:rFonts w:ascii="Times New Roman" w:hAnsi="Times New Roman" w:cs="Times New Roman"/>
                                <w:b/>
                                <w:bCs/>
                                <w:color w:val="000000"/>
                                <w:spacing w:val="40"/>
                                <w:kern w:val="24"/>
                                <w:sz w:val="18"/>
                                <w:szCs w:val="18"/>
                              </w:rPr>
                              <w:t>REPUBLIKA  HRVATSKA</w:t>
                            </w:r>
                          </w:p>
                          <w:p w14:paraId="526A77AB"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MINISTARSTVO GRADITELJSTVA</w:t>
                            </w:r>
                          </w:p>
                          <w:p w14:paraId="597DC4FE"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654216C" id="_x0000_s1027" style="position:absolute;margin-left:141.4pt;margin-top:19.15pt;width:162pt;height:4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" filled="f" stroked="f">
                <v:textbox>
                  <w:txbxContent>
                    <w:p w14:paraId="1F170D6B" w14:textId="77777777" w:rsidR="00B85678" w:rsidRPr="009A0DB2" w:rsidRDefault="00B85678" w:rsidP="00B85678">
                      <w:pPr>
                        <w:spacing w:after="0" w:line="276" w:lineRule="auto"/>
                        <w:rPr>
                          <w:rFonts w:ascii="Times New Roman" w:hAnsi="Times New Roman" w:cs="Times New Roman"/>
                          <w:sz w:val="18"/>
                          <w:szCs w:val="18"/>
                        </w:rPr>
                      </w:pPr>
                      <w:r w:rsidRPr="00D154DB">
                        <w:rPr>
                          <w:rFonts w:ascii="Times New Roman" w:hAnsi="Times New Roman" w:cs="Times New Roman"/>
                          <w:b/>
                          <w:bCs/>
                          <w:color w:val="000000"/>
                          <w:spacing w:val="40"/>
                          <w:kern w:val="24"/>
                          <w:sz w:val="18"/>
                          <w:szCs w:val="18"/>
                        </w:rPr>
                        <w:t>REPUBLIKA  HRVATSKA</w:t>
                      </w:r>
                    </w:p>
                    <w:p w14:paraId="526A77AB"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MINISTARSTVO GRADITELJSTVA</w:t>
                      </w:r>
                    </w:p>
                    <w:p w14:paraId="597DC4FE"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I PROSTORNOGA UREĐENJA</w:t>
                      </w:r>
                    </w:p>
                  </w:txbxContent>
                </v:textbox>
                <w10:wrap anchorx="margin"/>
              </v:rect>
            </w:pict>
          </mc:Fallback>
        </mc:AlternateContent>
      </w:r>
    </w:p>
    <w:p w14:paraId="22453B94" w14:textId="77777777" w:rsidR="00B85678" w:rsidRPr="00754C77" w:rsidRDefault="00B85678">
      <w:pPr>
        <w:rPr>
          <w:rFonts w:ascii="Times New Roman" w:hAnsi="Times New Roman" w:cs="Times New Roman"/>
          <w:sz w:val="24"/>
          <w:szCs w:val="24"/>
        </w:rPr>
      </w:pPr>
    </w:p>
    <w:p w14:paraId="550B5FFA" w14:textId="77777777" w:rsidR="00B85678" w:rsidRPr="00754C77" w:rsidRDefault="00B85678">
      <w:pPr>
        <w:rPr>
          <w:rFonts w:ascii="Times New Roman" w:hAnsi="Times New Roman" w:cs="Times New Roman"/>
          <w:sz w:val="24"/>
          <w:szCs w:val="24"/>
        </w:rPr>
      </w:pPr>
    </w:p>
    <w:p w14:paraId="306DD10A" w14:textId="16B28C0E" w:rsidR="00B85678" w:rsidRDefault="00B85678">
      <w:pPr>
        <w:rPr>
          <w:rFonts w:ascii="Times New Roman" w:hAnsi="Times New Roman" w:cs="Times New Roman"/>
          <w:sz w:val="24"/>
          <w:szCs w:val="24"/>
        </w:rPr>
      </w:pPr>
    </w:p>
    <w:p w14:paraId="5AB3A138" w14:textId="77777777" w:rsidR="0051361E" w:rsidRPr="00754C77" w:rsidRDefault="0051361E">
      <w:pPr>
        <w:rPr>
          <w:rFonts w:ascii="Times New Roman" w:hAnsi="Times New Roman" w:cs="Times New Roman"/>
          <w:sz w:val="24"/>
          <w:szCs w:val="24"/>
        </w:rPr>
      </w:pPr>
    </w:p>
    <w:p w14:paraId="23E79799" w14:textId="77777777" w:rsidR="0051361E" w:rsidRPr="0051361E" w:rsidRDefault="0051361E" w:rsidP="0051361E">
      <w:pPr>
        <w:spacing w:after="600" w:line="276" w:lineRule="auto"/>
        <w:jc w:val="both"/>
        <w:rPr>
          <w:rFonts w:ascii="Gill Sans MT" w:eastAsiaTheme="majorEastAsia" w:hAnsi="Gill Sans MT" w:cstheme="majorBidi"/>
          <w:i/>
          <w:iCs/>
          <w:spacing w:val="13"/>
          <w:sz w:val="24"/>
          <w:szCs w:val="24"/>
        </w:rPr>
      </w:pPr>
      <w:r w:rsidRPr="0051361E">
        <w:rPr>
          <w:rFonts w:ascii="Gill Sans MT" w:eastAsiaTheme="majorEastAsia" w:hAnsi="Gill Sans MT" w:cstheme="majorBidi"/>
          <w:i/>
          <w:iCs/>
          <w:spacing w:val="13"/>
          <w:sz w:val="24"/>
          <w:szCs w:val="24"/>
        </w:rPr>
        <w:t>POZIV NA DOSTAVU PROJEKTNIH PRIJEDLOGA</w:t>
      </w:r>
    </w:p>
    <w:p w14:paraId="06AF85F4" w14:textId="77777777" w:rsidR="0051361E" w:rsidRPr="0051361E" w:rsidRDefault="0051361E" w:rsidP="0051361E">
      <w:pPr>
        <w:pBdr>
          <w:bottom w:val="single" w:sz="4" w:space="1" w:color="auto"/>
        </w:pBdr>
        <w:spacing w:after="120" w:line="240" w:lineRule="auto"/>
        <w:contextualSpacing/>
        <w:jc w:val="both"/>
        <w:rPr>
          <w:rFonts w:ascii="Gill Sans MT" w:eastAsiaTheme="majorEastAsia" w:hAnsi="Gill Sans MT" w:cs="Calibri Light"/>
          <w:spacing w:val="5"/>
          <w:sz w:val="52"/>
          <w:szCs w:val="52"/>
        </w:rPr>
      </w:pPr>
      <w:r w:rsidRPr="0051361E">
        <w:rPr>
          <w:rFonts w:ascii="Gill Sans MT" w:eastAsiaTheme="majorEastAsia" w:hAnsi="Gill Sans MT" w:cs="Calibri Light"/>
          <w:spacing w:val="5"/>
          <w:sz w:val="52"/>
          <w:szCs w:val="52"/>
        </w:rPr>
        <w:t>Energetska obnova višestambenih zgrada</w:t>
      </w:r>
    </w:p>
    <w:p w14:paraId="2299644E" w14:textId="77777777" w:rsidR="008F3C18" w:rsidRPr="0051361E" w:rsidRDefault="008F3C18" w:rsidP="0051361E">
      <w:pPr>
        <w:spacing w:after="120" w:line="276" w:lineRule="auto"/>
        <w:jc w:val="center"/>
        <w:rPr>
          <w:rStyle w:val="Jakoisticanje"/>
          <w:rFonts w:ascii="Gill Sans MT" w:eastAsiaTheme="minorEastAsia" w:hAnsi="Gill Sans MT"/>
          <w:i w:val="0"/>
          <w:color w:val="4DB17B"/>
        </w:rPr>
      </w:pPr>
    </w:p>
    <w:p w14:paraId="71A9D4CE" w14:textId="43C4D772" w:rsidR="008F3C18" w:rsidRPr="0051361E" w:rsidRDefault="00A06335" w:rsidP="0051361E">
      <w:pPr>
        <w:spacing w:after="120" w:line="276" w:lineRule="auto"/>
        <w:jc w:val="center"/>
        <w:rPr>
          <w:rStyle w:val="Jakoisticanje"/>
          <w:rFonts w:ascii="Gill Sans MT" w:eastAsiaTheme="minorEastAsia" w:hAnsi="Gill Sans MT"/>
          <w:i w:val="0"/>
          <w:color w:val="4DB17B"/>
        </w:rPr>
      </w:pPr>
      <w:r w:rsidRPr="0051361E">
        <w:rPr>
          <w:rStyle w:val="Jakoisticanje"/>
          <w:rFonts w:ascii="Gill Sans MT" w:eastAsiaTheme="minorEastAsia" w:hAnsi="Gill Sans MT"/>
          <w:i w:val="0"/>
          <w:color w:val="4DB17B"/>
        </w:rPr>
        <w:t>OBRAZAC 3.b</w:t>
      </w:r>
    </w:p>
    <w:p w14:paraId="1B55E630" w14:textId="77777777" w:rsidR="008F3C18" w:rsidRPr="0051361E" w:rsidRDefault="008F3C18" w:rsidP="0051361E">
      <w:pPr>
        <w:spacing w:after="120" w:line="276" w:lineRule="auto"/>
        <w:jc w:val="center"/>
        <w:rPr>
          <w:rStyle w:val="Jakoisticanje"/>
          <w:rFonts w:ascii="Gill Sans MT" w:eastAsiaTheme="minorEastAsia" w:hAnsi="Gill Sans MT"/>
          <w:i w:val="0"/>
          <w:color w:val="4DB17B"/>
        </w:rPr>
      </w:pPr>
    </w:p>
    <w:p w14:paraId="62E87101" w14:textId="77777777" w:rsidR="008F3C18" w:rsidRPr="0051361E" w:rsidRDefault="008F3C18" w:rsidP="0051361E">
      <w:pPr>
        <w:spacing w:after="120" w:line="276" w:lineRule="auto"/>
        <w:jc w:val="center"/>
        <w:rPr>
          <w:rStyle w:val="Jakoisticanje"/>
          <w:rFonts w:ascii="Gill Sans MT" w:eastAsiaTheme="minorEastAsia" w:hAnsi="Gill Sans MT"/>
          <w:i w:val="0"/>
          <w:color w:val="4DB17B"/>
        </w:rPr>
      </w:pPr>
      <w:r w:rsidRPr="0051361E">
        <w:rPr>
          <w:rStyle w:val="Jakoisticanje"/>
          <w:rFonts w:ascii="Gill Sans MT" w:eastAsiaTheme="minorEastAsia" w:hAnsi="Gill Sans MT"/>
          <w:i w:val="0"/>
          <w:color w:val="4DB17B"/>
        </w:rPr>
        <w:t xml:space="preserve">IZJAVA </w:t>
      </w:r>
      <w:r w:rsidR="00C47258" w:rsidRPr="0051361E">
        <w:rPr>
          <w:rStyle w:val="Jakoisticanje"/>
          <w:rFonts w:ascii="Gill Sans MT" w:eastAsiaTheme="minorEastAsia" w:hAnsi="Gill Sans MT"/>
          <w:i w:val="0"/>
          <w:color w:val="4DB17B"/>
        </w:rPr>
        <w:t>PRIJAVITELJA</w:t>
      </w:r>
    </w:p>
    <w:p w14:paraId="0A440D35" w14:textId="77777777" w:rsidR="00B85678" w:rsidRPr="00754C77" w:rsidRDefault="00B85678">
      <w:pPr>
        <w:rPr>
          <w:rFonts w:ascii="Times New Roman" w:hAnsi="Times New Roman" w:cs="Times New Roman"/>
          <w:sz w:val="24"/>
          <w:szCs w:val="24"/>
        </w:rPr>
      </w:pPr>
    </w:p>
    <w:p w14:paraId="6FBB558F" w14:textId="77777777" w:rsidR="00B85678" w:rsidRPr="00754C77" w:rsidRDefault="00B85678">
      <w:pPr>
        <w:rPr>
          <w:rFonts w:ascii="Times New Roman" w:hAnsi="Times New Roman" w:cs="Times New Roman"/>
          <w:sz w:val="24"/>
          <w:szCs w:val="24"/>
        </w:rPr>
      </w:pPr>
    </w:p>
    <w:p w14:paraId="00CE4EB5" w14:textId="77777777" w:rsidR="00B85678" w:rsidRPr="00754C77" w:rsidRDefault="00B85678">
      <w:pPr>
        <w:rPr>
          <w:rFonts w:ascii="Times New Roman" w:hAnsi="Times New Roman" w:cs="Times New Roman"/>
          <w:sz w:val="24"/>
          <w:szCs w:val="24"/>
        </w:rPr>
      </w:pPr>
    </w:p>
    <w:p w14:paraId="05AE1DB2" w14:textId="77777777" w:rsidR="00B85678" w:rsidRPr="00754C77" w:rsidRDefault="00B85678">
      <w:pPr>
        <w:rPr>
          <w:rFonts w:ascii="Times New Roman" w:hAnsi="Times New Roman" w:cs="Times New Roman"/>
          <w:sz w:val="24"/>
          <w:szCs w:val="24"/>
        </w:rPr>
      </w:pPr>
    </w:p>
    <w:p w14:paraId="03B5E207" w14:textId="77777777" w:rsidR="00B85678" w:rsidRPr="00754C77" w:rsidRDefault="00B85678">
      <w:pPr>
        <w:rPr>
          <w:rFonts w:ascii="Times New Roman" w:hAnsi="Times New Roman" w:cs="Times New Roman"/>
          <w:sz w:val="24"/>
          <w:szCs w:val="24"/>
        </w:rPr>
      </w:pPr>
    </w:p>
    <w:p w14:paraId="73ACD388" w14:textId="77777777" w:rsidR="00B85678" w:rsidRPr="00754C77" w:rsidRDefault="00B85678">
      <w:pPr>
        <w:rPr>
          <w:rFonts w:ascii="Times New Roman" w:hAnsi="Times New Roman" w:cs="Times New Roman"/>
          <w:sz w:val="24"/>
          <w:szCs w:val="24"/>
        </w:rPr>
      </w:pPr>
    </w:p>
    <w:p w14:paraId="483BF0AF" w14:textId="77777777" w:rsidR="00B85678" w:rsidRPr="00754C77" w:rsidRDefault="00B85678">
      <w:pPr>
        <w:rPr>
          <w:rFonts w:ascii="Times New Roman" w:hAnsi="Times New Roman" w:cs="Times New Roman"/>
          <w:sz w:val="24"/>
          <w:szCs w:val="24"/>
        </w:rPr>
      </w:pPr>
    </w:p>
    <w:p w14:paraId="3E8D3DB8" w14:textId="77777777" w:rsidR="00B85678" w:rsidRPr="00754C77" w:rsidRDefault="00B85678">
      <w:pPr>
        <w:rPr>
          <w:rFonts w:ascii="Times New Roman" w:hAnsi="Times New Roman" w:cs="Times New Roman"/>
          <w:sz w:val="24"/>
          <w:szCs w:val="24"/>
        </w:rPr>
      </w:pPr>
    </w:p>
    <w:p w14:paraId="4B859502" w14:textId="77777777" w:rsidR="00B85678" w:rsidRPr="00754C77" w:rsidRDefault="00B85678">
      <w:pPr>
        <w:rPr>
          <w:rFonts w:ascii="Times New Roman" w:hAnsi="Times New Roman" w:cs="Times New Roman"/>
          <w:sz w:val="24"/>
          <w:szCs w:val="24"/>
        </w:rPr>
      </w:pPr>
    </w:p>
    <w:p w14:paraId="5EB24D69" w14:textId="77777777" w:rsidR="00B85678" w:rsidRPr="00754C77" w:rsidRDefault="00B85678">
      <w:pPr>
        <w:rPr>
          <w:rFonts w:ascii="Times New Roman" w:hAnsi="Times New Roman" w:cs="Times New Roman"/>
          <w:sz w:val="24"/>
          <w:szCs w:val="24"/>
        </w:rPr>
      </w:pPr>
    </w:p>
    <w:p w14:paraId="79508D42" w14:textId="77777777" w:rsidR="00B85678" w:rsidRPr="00754C77" w:rsidRDefault="00B85678">
      <w:pPr>
        <w:rPr>
          <w:rFonts w:ascii="Times New Roman" w:hAnsi="Times New Roman" w:cs="Times New Roman"/>
          <w:sz w:val="24"/>
          <w:szCs w:val="24"/>
        </w:rPr>
      </w:pPr>
    </w:p>
    <w:p w14:paraId="22480E32" w14:textId="77777777" w:rsidR="00B85678" w:rsidRPr="00754C77" w:rsidRDefault="00B85678">
      <w:pPr>
        <w:rPr>
          <w:rFonts w:ascii="Times New Roman" w:hAnsi="Times New Roman" w:cs="Times New Roman"/>
          <w:sz w:val="24"/>
          <w:szCs w:val="24"/>
        </w:rPr>
      </w:pPr>
    </w:p>
    <w:p w14:paraId="41555953" w14:textId="77777777" w:rsidR="00B85678" w:rsidRPr="00754C77" w:rsidRDefault="00B85678">
      <w:pPr>
        <w:rPr>
          <w:rFonts w:ascii="Times New Roman" w:hAnsi="Times New Roman" w:cs="Times New Roman"/>
          <w:sz w:val="24"/>
          <w:szCs w:val="24"/>
        </w:rPr>
      </w:pPr>
    </w:p>
    <w:p w14:paraId="025091BC" w14:textId="77777777" w:rsidR="00B85678" w:rsidRPr="00754C77" w:rsidRDefault="00B85678">
      <w:pPr>
        <w:rPr>
          <w:rFonts w:ascii="Times New Roman" w:hAnsi="Times New Roman" w:cs="Times New Roman"/>
          <w:sz w:val="24"/>
          <w:szCs w:val="24"/>
        </w:rPr>
      </w:pPr>
    </w:p>
    <w:p w14:paraId="0355B1AA" w14:textId="77777777" w:rsidR="008F3C18" w:rsidRPr="0051361E" w:rsidRDefault="008F3C18" w:rsidP="008F3C18">
      <w:pPr>
        <w:spacing w:after="200" w:line="276" w:lineRule="auto"/>
        <w:jc w:val="center"/>
        <w:rPr>
          <w:rFonts w:ascii="Gill Sans MT" w:eastAsia="SimSun" w:hAnsi="Gill Sans MT" w:cs="Times New Roman"/>
          <w:b/>
          <w:sz w:val="24"/>
          <w:szCs w:val="24"/>
          <w:lang w:eastAsia="hr-HR"/>
        </w:rPr>
      </w:pPr>
      <w:r w:rsidRPr="0051361E">
        <w:rPr>
          <w:rFonts w:ascii="Gill Sans MT" w:eastAsia="SimSun" w:hAnsi="Gill Sans MT" w:cs="Times New Roman"/>
          <w:b/>
          <w:sz w:val="24"/>
          <w:szCs w:val="24"/>
          <w:lang w:eastAsia="hr-HR"/>
        </w:rPr>
        <w:lastRenderedPageBreak/>
        <w:t>IZJAVA PRIJAVITELJA O ISTINOSTI PODATAKA, IZBJEGAVANJU DVOSTRUKOG FINANCIRANJA I ISPUNJAVANJA PREDUVJETA ZA SUDJELOVANJE U POSTUPKU DODJELE</w:t>
      </w:r>
      <w:r w:rsidRPr="0051361E">
        <w:rPr>
          <w:rFonts w:ascii="Gill Sans MT" w:eastAsia="SimSun" w:hAnsi="Gill Sans MT" w:cs="Times New Roman"/>
          <w:b/>
          <w:sz w:val="24"/>
          <w:szCs w:val="24"/>
          <w:vertAlign w:val="superscript"/>
          <w:lang w:eastAsia="hr-HR"/>
        </w:rPr>
        <w:footnoteReference w:id="1"/>
      </w:r>
    </w:p>
    <w:p w14:paraId="098D69AE" w14:textId="7EF70512" w:rsidR="008F3C18" w:rsidRPr="0051361E" w:rsidRDefault="008F3C18" w:rsidP="008F3C18">
      <w:pPr>
        <w:spacing w:after="0" w:line="276" w:lineRule="auto"/>
        <w:rPr>
          <w:rFonts w:ascii="Gill Sans MT" w:eastAsia="Calibri" w:hAnsi="Gill Sans MT" w:cs="Times New Roman"/>
          <w:sz w:val="24"/>
          <w:szCs w:val="24"/>
        </w:rPr>
      </w:pPr>
    </w:p>
    <w:p w14:paraId="658A7B7F" w14:textId="77777777" w:rsidR="00CD3176" w:rsidRPr="0051361E" w:rsidRDefault="00CD3176" w:rsidP="008F3C18">
      <w:pPr>
        <w:spacing w:after="0" w:line="276" w:lineRule="auto"/>
        <w:rPr>
          <w:rFonts w:ascii="Gill Sans MT" w:eastAsia="Calibri" w:hAnsi="Gill Sans MT" w:cs="Times New Roman"/>
          <w:sz w:val="24"/>
          <w:szCs w:val="24"/>
        </w:rPr>
      </w:pPr>
    </w:p>
    <w:p w14:paraId="111BDE0E" w14:textId="0B582CFF" w:rsidR="008F3C18" w:rsidRPr="0051361E" w:rsidRDefault="008F3C18" w:rsidP="008F3C18">
      <w:pPr>
        <w:spacing w:after="0" w:line="276" w:lineRule="auto"/>
        <w:rPr>
          <w:rFonts w:ascii="Gill Sans MT" w:eastAsia="Calibri" w:hAnsi="Gill Sans MT" w:cs="Times New Roman"/>
        </w:rPr>
      </w:pPr>
      <w:r w:rsidRPr="0051361E">
        <w:rPr>
          <w:rFonts w:ascii="Gill Sans MT" w:eastAsia="Calibri" w:hAnsi="Gill Sans MT" w:cs="Times New Roman"/>
        </w:rPr>
        <w:t xml:space="preserve">Ja, </w:t>
      </w:r>
      <w:r w:rsidR="008813E1" w:rsidRPr="0051361E">
        <w:rPr>
          <w:rFonts w:ascii="Gill Sans MT" w:eastAsia="Calibri" w:hAnsi="Gill Sans MT" w:cs="Times New Roman"/>
          <w:u w:val="single"/>
        </w:rPr>
        <w:tab/>
        <w:t xml:space="preserve">    </w:t>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Pr="0051361E">
        <w:rPr>
          <w:rFonts w:ascii="Gill Sans MT" w:eastAsia="Calibri" w:hAnsi="Gill Sans MT" w:cs="Times New Roman"/>
          <w:u w:val="single"/>
        </w:rPr>
        <w:tab/>
      </w:r>
      <w:r w:rsidR="0051361E" w:rsidRPr="0051361E">
        <w:rPr>
          <w:rFonts w:ascii="Gill Sans MT" w:eastAsia="Calibri" w:hAnsi="Gill Sans MT" w:cs="Times New Roman"/>
          <w:u w:val="single"/>
        </w:rPr>
        <w:t xml:space="preserve">           </w:t>
      </w:r>
      <w:r w:rsidRPr="0051361E">
        <w:rPr>
          <w:rFonts w:ascii="Gill Sans MT" w:eastAsia="Calibri" w:hAnsi="Gill Sans MT" w:cs="Times New Roman"/>
        </w:rPr>
        <w:t>,</w:t>
      </w:r>
    </w:p>
    <w:p w14:paraId="75226825" w14:textId="0B0F01F2" w:rsidR="008F3C18" w:rsidRPr="0051361E" w:rsidRDefault="00413023" w:rsidP="008F3C18">
      <w:pPr>
        <w:spacing w:after="0" w:line="276" w:lineRule="auto"/>
        <w:jc w:val="center"/>
        <w:rPr>
          <w:rFonts w:ascii="Gill Sans MT" w:eastAsia="Calibri" w:hAnsi="Gill Sans MT" w:cs="Times New Roman"/>
        </w:rPr>
      </w:pPr>
      <w:r w:rsidRPr="0051361E">
        <w:rPr>
          <w:rFonts w:ascii="Gill Sans MT" w:eastAsia="Calibri" w:hAnsi="Gill Sans MT" w:cs="Times New Roman"/>
          <w:i/>
        </w:rPr>
        <w:t>(ime i prezime zakonskog zastupnika ili ovlaštene osobe, OIB, adresa)</w:t>
      </w:r>
    </w:p>
    <w:p w14:paraId="440241F6" w14:textId="0CB0B000" w:rsidR="008F3C18" w:rsidRPr="0051361E" w:rsidRDefault="008F3C18" w:rsidP="008F3C18">
      <w:pPr>
        <w:spacing w:after="0" w:line="276" w:lineRule="auto"/>
        <w:jc w:val="center"/>
        <w:rPr>
          <w:rFonts w:ascii="Gill Sans MT" w:eastAsia="Calibri" w:hAnsi="Gill Sans MT" w:cs="Times New Roman"/>
        </w:rPr>
      </w:pPr>
    </w:p>
    <w:p w14:paraId="715CA2F3" w14:textId="77777777" w:rsidR="00CD3176" w:rsidRPr="0051361E" w:rsidRDefault="00CD3176" w:rsidP="008F3C18">
      <w:pPr>
        <w:spacing w:after="0" w:line="276" w:lineRule="auto"/>
        <w:jc w:val="center"/>
        <w:rPr>
          <w:rFonts w:ascii="Gill Sans MT" w:eastAsia="Calibri" w:hAnsi="Gill Sans MT" w:cs="Times New Roman"/>
        </w:rPr>
      </w:pPr>
    </w:p>
    <w:p w14:paraId="25A95136" w14:textId="77777777" w:rsidR="008F3C18" w:rsidRPr="0051361E" w:rsidRDefault="008F3C18" w:rsidP="008F3C18">
      <w:pPr>
        <w:spacing w:after="200" w:line="276" w:lineRule="auto"/>
        <w:jc w:val="both"/>
        <w:rPr>
          <w:rFonts w:ascii="Gill Sans MT" w:eastAsia="Calibri" w:hAnsi="Gill Sans MT" w:cs="Times New Roman"/>
        </w:rPr>
      </w:pPr>
      <w:r w:rsidRPr="0051361E">
        <w:rPr>
          <w:rFonts w:ascii="Gill Sans MT" w:eastAsia="Calibri" w:hAnsi="Gill Sans MT" w:cs="Times New Roman"/>
        </w:rPr>
        <w:t>dolje potpisani, u svojstvu Prijavitelja potvrđujem da su podaci sadržani u dokumentaciji projektnog prijedloga &lt; umetnuti  naziv &gt; u postupku dodjele bespovratnih sredstava za energetsku obnovu višestambenih zgrada, istiniti i točni.</w:t>
      </w:r>
    </w:p>
    <w:p w14:paraId="6B9D4C19" w14:textId="0130ABAE" w:rsidR="008F3C18" w:rsidRPr="0051361E" w:rsidRDefault="008F3C18" w:rsidP="008F3C18">
      <w:pPr>
        <w:spacing w:after="200" w:line="276" w:lineRule="auto"/>
        <w:jc w:val="both"/>
        <w:rPr>
          <w:rFonts w:ascii="Gill Sans MT" w:eastAsia="Calibri" w:hAnsi="Gill Sans MT" w:cs="Times New Roman"/>
        </w:rPr>
      </w:pPr>
      <w:r w:rsidRPr="0051361E">
        <w:rPr>
          <w:rFonts w:ascii="Gill Sans MT" w:eastAsia="Calibri" w:hAnsi="Gill Sans MT" w:cs="Times New Roman"/>
        </w:rPr>
        <w:t xml:space="preserve">Poštujući načelo izbjegavanja dvostrukog financiranja, ujedno potvrđujem da predloženi prihvatljivi izdaci nisu prethodno (su)financirani bespovratnim sredstvima iz bilo kojeg javnog izvora (uključujući iz EU odnosno ESI fondova), niti da će isti biti više od jednom (su)financirani nakon potencijalno uspješnog okončanja dvaju ili više postupaka dodjele bespovratnih sredstava. </w:t>
      </w:r>
    </w:p>
    <w:p w14:paraId="0C7D3FDD" w14:textId="77777777" w:rsidR="008F3C18" w:rsidRPr="0051361E" w:rsidRDefault="008F3C18" w:rsidP="008F3C18">
      <w:pPr>
        <w:spacing w:after="200" w:line="276" w:lineRule="auto"/>
        <w:jc w:val="both"/>
        <w:rPr>
          <w:rFonts w:ascii="Gill Sans MT" w:eastAsia="Calibri" w:hAnsi="Gill Sans MT" w:cs="Times New Roman"/>
        </w:rPr>
      </w:pPr>
      <w:r w:rsidRPr="0051361E">
        <w:rPr>
          <w:rFonts w:ascii="Gill Sans MT" w:eastAsia="Calibri" w:hAnsi="Gill Sans MT" w:cs="Times New Roman"/>
        </w:rPr>
        <w:t>Potpisom ove Izjave potvrđujem da su na strani Prijavitelja ispunjeni preduvjeti za sudjelovanje u postupku dodjele bespovratnih sredstava, odnosno:</w:t>
      </w:r>
    </w:p>
    <w:p w14:paraId="3C07C09A" w14:textId="7F03D9B8"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 xml:space="preserve">da Prijavitelj nije u teškoćama, postupku </w:t>
      </w:r>
      <w:r w:rsidR="008813E1" w:rsidRPr="0051361E">
        <w:rPr>
          <w:rFonts w:ascii="Gill Sans MT" w:eastAsia="Calibri" w:hAnsi="Gill Sans MT" w:cs="Times New Roman"/>
        </w:rPr>
        <w:t>pred stečajne</w:t>
      </w:r>
      <w:r w:rsidRPr="0051361E">
        <w:rPr>
          <w:rFonts w:ascii="Gill Sans MT" w:eastAsia="Calibri" w:hAnsi="Gill Sans MT" w:cs="Times New Roman"/>
        </w:rPr>
        <w:t xml:space="preserve"> nagodbe, stečaju ili u likvidaciji</w:t>
      </w:r>
      <w:r w:rsidR="00DA45C7" w:rsidRPr="0051361E">
        <w:rPr>
          <w:rStyle w:val="Referencafusnote"/>
          <w:rFonts w:ascii="Gill Sans MT" w:eastAsia="Calibri" w:hAnsi="Gill Sans MT" w:cs="Times New Roman"/>
        </w:rPr>
        <w:footnoteReference w:id="2"/>
      </w:r>
      <w:r w:rsidRPr="0051361E">
        <w:rPr>
          <w:rFonts w:ascii="Gill Sans MT" w:eastAsia="Calibri" w:hAnsi="Gill Sans MT" w:cs="Times New Roman"/>
        </w:rPr>
        <w:t xml:space="preserve">;  </w:t>
      </w:r>
    </w:p>
    <w:p w14:paraId="24D98C21" w14:textId="1C419529" w:rsidR="00DA45C7"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Prijavitelj, odnosno osoba koja je po zakonu ovlašten</w:t>
      </w:r>
      <w:r w:rsidR="000F5349" w:rsidRPr="0051361E">
        <w:rPr>
          <w:rFonts w:ascii="Gill Sans MT" w:eastAsia="Calibri" w:hAnsi="Gill Sans MT" w:cs="Times New Roman"/>
        </w:rPr>
        <w:t>a</w:t>
      </w:r>
      <w:r w:rsidRPr="0051361E">
        <w:rPr>
          <w:rFonts w:ascii="Gill Sans MT" w:eastAsia="Calibri" w:hAnsi="Gill Sans MT" w:cs="Times New Roman"/>
        </w:rPr>
        <w:t xml:space="preserve"> za njegovo zastupanje nije proglašena krivom zbog teškog profesionalnog propusta;</w:t>
      </w:r>
    </w:p>
    <w:p w14:paraId="6447CBB4" w14:textId="47BE2708"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su ispunjene obveze isplate plaća zaposlenicima, plaćanja doprinosa za financiranje obveznih osiguranja ili plaćanja poreza u skladu s propisima države u kojoj je osnovan ili registriran Prijavitelj</w:t>
      </w:r>
      <w:r w:rsidRPr="0051361E">
        <w:rPr>
          <w:rFonts w:ascii="Gill Sans MT" w:eastAsia="Calibri" w:hAnsi="Gill Sans MT" w:cs="Times New Roman"/>
          <w:vertAlign w:val="superscript"/>
        </w:rPr>
        <w:footnoteReference w:id="3"/>
      </w:r>
      <w:r w:rsidRPr="0051361E">
        <w:rPr>
          <w:rFonts w:ascii="Gill Sans MT" w:eastAsia="Calibri" w:hAnsi="Gill Sans MT" w:cs="Times New Roman"/>
        </w:rPr>
        <w:t xml:space="preserve"> ili propisima Republike Hrvatske kao države u kojoj će se provoditi Ugovor o dodjeli bespovratnih sredstava;</w:t>
      </w:r>
    </w:p>
    <w:p w14:paraId="315E9B72" w14:textId="54FC22B2"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 xml:space="preserve">da protiv Prijavitelja, odnosno osoba koje su po zakonu ovlaštene za njegovo zastupanje, nije izrečena pravomoćna osuđujuća presuda za jedno ili više sljedećih kaznenih djela: prijevara, prijevara u gospodarskom poslovanju, primanje mita u </w:t>
      </w:r>
      <w:r w:rsidRPr="0051361E">
        <w:rPr>
          <w:rFonts w:ascii="Gill Sans MT" w:eastAsia="Calibri" w:hAnsi="Gill Sans MT" w:cs="Times New Roman"/>
        </w:rPr>
        <w:lastRenderedPageBreak/>
        <w:t>gospodarskom poslovanju, davanje mita u gospodarskom poslovanju, zlouporaba u postupku javne  nabave, utaja poreza ili carine, subvencijska prijevara, pranje novca, zlouporaba položaja i ovlasti, nezakonito pogodovanje, primanje mita, davanje mita, trgovanje utjecajem, davanje mita za trgovanje utjecajem, zločinačko udruženje i počinjenje kaznenog djela u sustavu zločinačkog udruženja, te udruživanje za počinjenje kaznenih djela, zlouporaba obavljanja dužnosti državne vlasti, protuzakonito posredovanje;</w:t>
      </w:r>
    </w:p>
    <w:p w14:paraId="157E4334" w14:textId="63338A85"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nije utvrđeno teško</w:t>
      </w:r>
      <w:r w:rsidRPr="0051361E">
        <w:rPr>
          <w:rFonts w:ascii="Gill Sans MT" w:eastAsia="Calibri" w:hAnsi="Gill Sans MT" w:cs="Times New Roman"/>
          <w:vertAlign w:val="superscript"/>
        </w:rPr>
        <w:footnoteReference w:id="4"/>
      </w:r>
      <w:r w:rsidRPr="0051361E">
        <w:rPr>
          <w:rFonts w:ascii="Gill Sans MT" w:eastAsia="Calibri" w:hAnsi="Gill Sans MT" w:cs="Times New Roman"/>
        </w:rPr>
        <w:t xml:space="preserve"> kršenje ugovora zbog neispunjavanja obveza iz Ugovora o dodjeli bespovratnih sredstva koji je potpisan nakon provedbe drugog postupka dodjele bespovratnih sredstava postupka (su)financiranog sredstvima EU odnosno ESI fondova;</w:t>
      </w:r>
    </w:p>
    <w:p w14:paraId="27E4CCC0" w14:textId="2B4AC298"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Prijavitelj nije u sukobu interesa u predmetnom postupku dodjele bespovratnih sredstava;</w:t>
      </w:r>
    </w:p>
    <w:p w14:paraId="0F8FB7B2" w14:textId="55A4D05D"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je izvršen zatraženi povrat ili su u postupku povrata sredstava prethodno dodijeljenih u drugom postupku dodjele bespovratnih sredstava iz bilo kojeg javnog izvora (uključujući iz EU odnosno ESI fondova), za aktivnosti o</w:t>
      </w:r>
      <w:r w:rsidR="00034DEF" w:rsidRPr="0051361E">
        <w:rPr>
          <w:rFonts w:ascii="Gill Sans MT" w:eastAsia="Calibri" w:hAnsi="Gill Sans MT" w:cs="Times New Roman"/>
        </w:rPr>
        <w:t>dnosno troškove povrati izvršeni</w:t>
      </w:r>
      <w:r w:rsidRPr="0051361E">
        <w:rPr>
          <w:rFonts w:ascii="Gill Sans MT" w:eastAsia="Calibri" w:hAnsi="Gill Sans MT" w:cs="Times New Roman"/>
        </w:rPr>
        <w:t xml:space="preserve">; </w:t>
      </w:r>
    </w:p>
    <w:p w14:paraId="2D88CF1F" w14:textId="3FF63E55"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od Prijavitelja, temeljem prethodne odluke Komisije</w:t>
      </w:r>
      <w:r w:rsidR="00DA45C7" w:rsidRPr="0051361E">
        <w:rPr>
          <w:rStyle w:val="Referencafusnote"/>
          <w:rFonts w:ascii="Gill Sans MT" w:eastAsia="Calibri" w:hAnsi="Gill Sans MT" w:cs="Times New Roman"/>
        </w:rPr>
        <w:footnoteReference w:id="5"/>
      </w:r>
      <w:r w:rsidRPr="0051361E">
        <w:rPr>
          <w:rFonts w:ascii="Gill Sans MT" w:eastAsia="Calibri" w:hAnsi="Gill Sans MT" w:cs="Times New Roman"/>
        </w:rPr>
        <w:t xml:space="preserve"> kojom je potpora proglašen</w:t>
      </w:r>
      <w:r w:rsidR="00427412" w:rsidRPr="0051361E">
        <w:rPr>
          <w:rFonts w:ascii="Gill Sans MT" w:eastAsia="Calibri" w:hAnsi="Gill Sans MT" w:cs="Times New Roman"/>
        </w:rPr>
        <w:t>a</w:t>
      </w:r>
      <w:r w:rsidRPr="0051361E">
        <w:rPr>
          <w:rFonts w:ascii="Gill Sans MT" w:eastAsia="Calibri" w:hAnsi="Gill Sans MT" w:cs="Times New Roman"/>
        </w:rPr>
        <w:t xml:space="preserve"> protuzakonitom i nespojivom s unutarnjim tržištem, nije zatražen povrat sredstava; </w:t>
      </w:r>
    </w:p>
    <w:p w14:paraId="747E9301" w14:textId="61A32DB6"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 xml:space="preserve">da Prijavitelj ima osiguranu financijsku konstrukciju dostatnu za financiranje vlastitog učešća, tj. razlike između iznosa ukupnih prihvatljivih izdataka projektnog prijedloga i iznosa bespovratnih sredstava dodijeljenih za financiranje prihvatljivih izdataka te za financiranje ukupnih neprihvatljivih izdataka unutar projektnog prijedloga; </w:t>
      </w:r>
    </w:p>
    <w:p w14:paraId="760BECBC" w14:textId="47D359DA" w:rsidR="008F3C18" w:rsidRPr="0051361E" w:rsidRDefault="00413023"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je Projekt u skladu s odredbama svih relevantnih nacionalnih zakonodavnih akata, te u skladu sa specifičnim pravilima i zahtjevima primjenjivima na ovaj Poziv</w:t>
      </w:r>
      <w:r w:rsidR="00B83A2F" w:rsidRPr="0051361E">
        <w:rPr>
          <w:rFonts w:ascii="Gill Sans MT" w:eastAsia="Calibri" w:hAnsi="Gill Sans MT" w:cs="Times New Roman"/>
        </w:rPr>
        <w:t>;</w:t>
      </w:r>
    </w:p>
    <w:p w14:paraId="4285E1D5" w14:textId="2789027F"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Projekt u trenutku podnošenja projektnog prijedloga nije fizički niti financijski završen</w:t>
      </w:r>
      <w:r w:rsidR="00E3534B" w:rsidRPr="0051361E">
        <w:rPr>
          <w:rFonts w:ascii="Gill Sans MT" w:eastAsia="Calibri" w:hAnsi="Gill Sans MT" w:cs="Times New Roman"/>
        </w:rPr>
        <w:t>;</w:t>
      </w:r>
    </w:p>
    <w:p w14:paraId="18F3B7D7" w14:textId="217AF533"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će se osigurati trajnost operacije na način da se neposredni učinci i rezultati ulaganja ostvareni provedbom projekta očuvaju i koriste pod u</w:t>
      </w:r>
      <w:r w:rsidR="00B83A2F" w:rsidRPr="0051361E">
        <w:rPr>
          <w:rFonts w:ascii="Gill Sans MT" w:eastAsia="Calibri" w:hAnsi="Gill Sans MT" w:cs="Times New Roman"/>
        </w:rPr>
        <w:t>vjetima pod kojima su odobreni;</w:t>
      </w:r>
    </w:p>
    <w:p w14:paraId="58E05FC3" w14:textId="758F50D5"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 xml:space="preserve">da će se Projekt provoditi u suglasnosti s horizontalnim politikama EU te ostalim politikama Zajednice: projekt ni u kojem slučaju ne smije dovoditi do diskriminacije na temelju spola, rasne ili etičke pripadnosti, religije ili vjere, invaliditeta, dobi ili spolne orijentacije tijekom različitih faza provedbe projekta te će odgovarajući koraci biti poduzeti kako bi se tijekom svih faza provedbe Projekta spriječila bilo kakva </w:t>
      </w:r>
      <w:r w:rsidRPr="0051361E">
        <w:rPr>
          <w:rFonts w:ascii="Gill Sans MT" w:eastAsia="Calibri" w:hAnsi="Gill Sans MT" w:cs="Times New Roman"/>
        </w:rPr>
        <w:lastRenderedPageBreak/>
        <w:t>diskriminacija; projekt također mora biti u skladu s principima održivog razvoja i zaštite okoli</w:t>
      </w:r>
      <w:bookmarkStart w:id="0" w:name="_GoBack"/>
      <w:bookmarkEnd w:id="0"/>
      <w:r w:rsidRPr="0051361E">
        <w:rPr>
          <w:rFonts w:ascii="Gill Sans MT" w:eastAsia="Calibri" w:hAnsi="Gill Sans MT" w:cs="Times New Roman"/>
        </w:rPr>
        <w:t>ša te stvoriti neutralan ili pozitivan utjecaj na okoliš;</w:t>
      </w:r>
    </w:p>
    <w:p w14:paraId="08E474D1" w14:textId="0A735D9B"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će se projekt provesti pravovremeno i u skladu sa zahtjevima utvrđenima u Uputama, da će se osigurati učinkovita uporaba sredstava u skladu s načelima ekonomičnosti, učinkovitosti i djelotvornosti</w:t>
      </w:r>
      <w:r w:rsidR="00CA0435" w:rsidRPr="0051361E">
        <w:rPr>
          <w:rFonts w:ascii="Gill Sans MT" w:eastAsia="Calibri" w:hAnsi="Gill Sans MT" w:cs="Times New Roman"/>
        </w:rPr>
        <w:t xml:space="preserve"> </w:t>
      </w:r>
      <w:r w:rsidR="00E3534B" w:rsidRPr="0051361E">
        <w:rPr>
          <w:rFonts w:ascii="Gill Sans MT" w:eastAsia="Calibri" w:hAnsi="Gill Sans MT" w:cs="Times New Roman"/>
        </w:rPr>
        <w:t>te da su osigurani</w:t>
      </w:r>
      <w:r w:rsidRPr="0051361E">
        <w:rPr>
          <w:rFonts w:ascii="Gill Sans MT" w:eastAsia="Calibri" w:hAnsi="Gill Sans MT" w:cs="Times New Roman"/>
        </w:rPr>
        <w:t xml:space="preserve"> stabiln</w:t>
      </w:r>
      <w:r w:rsidR="00CA0435" w:rsidRPr="0051361E">
        <w:rPr>
          <w:rFonts w:ascii="Gill Sans MT" w:eastAsia="Calibri" w:hAnsi="Gill Sans MT" w:cs="Times New Roman"/>
        </w:rPr>
        <w:t>i</w:t>
      </w:r>
      <w:r w:rsidRPr="0051361E">
        <w:rPr>
          <w:rFonts w:ascii="Gill Sans MT" w:eastAsia="Calibri" w:hAnsi="Gill Sans MT" w:cs="Times New Roman"/>
        </w:rPr>
        <w:t xml:space="preserve"> i dostatn</w:t>
      </w:r>
      <w:r w:rsidR="00CA0435" w:rsidRPr="0051361E">
        <w:rPr>
          <w:rFonts w:ascii="Gill Sans MT" w:eastAsia="Calibri" w:hAnsi="Gill Sans MT" w:cs="Times New Roman"/>
        </w:rPr>
        <w:t>i</w:t>
      </w:r>
      <w:r w:rsidRPr="0051361E">
        <w:rPr>
          <w:rFonts w:ascii="Gill Sans MT" w:eastAsia="Calibri" w:hAnsi="Gill Sans MT" w:cs="Times New Roman"/>
        </w:rPr>
        <w:t xml:space="preserve"> izvo</w:t>
      </w:r>
      <w:r w:rsidR="00B83A2F" w:rsidRPr="0051361E">
        <w:rPr>
          <w:rFonts w:ascii="Gill Sans MT" w:eastAsia="Calibri" w:hAnsi="Gill Sans MT" w:cs="Times New Roman"/>
        </w:rPr>
        <w:t>r</w:t>
      </w:r>
      <w:r w:rsidR="00CA0435" w:rsidRPr="0051361E">
        <w:rPr>
          <w:rFonts w:ascii="Gill Sans MT" w:eastAsia="Calibri" w:hAnsi="Gill Sans MT" w:cs="Times New Roman"/>
        </w:rPr>
        <w:t>i</w:t>
      </w:r>
      <w:r w:rsidR="00B83A2F" w:rsidRPr="0051361E">
        <w:rPr>
          <w:rFonts w:ascii="Gill Sans MT" w:eastAsia="Calibri" w:hAnsi="Gill Sans MT" w:cs="Times New Roman"/>
        </w:rPr>
        <w:t xml:space="preserve"> financiranja;</w:t>
      </w:r>
    </w:p>
    <w:p w14:paraId="06DACA1F" w14:textId="101B83A4" w:rsidR="00E3534B" w:rsidRPr="0051361E" w:rsidRDefault="00E3534B"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su osigurani dostatni ljudski kapaciteti za potrebe provedbe projekta, odnosno da će se, ako nije u trenutku predaje projektnog prijedloga, imenovati projektni tim koji uključuje aspekte financijskih, stručnih, iskustvenih i administrativnih kapaciteta</w:t>
      </w:r>
      <w:r w:rsidR="00CD3176" w:rsidRPr="0051361E">
        <w:rPr>
          <w:rFonts w:ascii="Gill Sans MT" w:eastAsia="Calibri" w:hAnsi="Gill Sans MT" w:cs="Times New Roman"/>
        </w:rPr>
        <w:t xml:space="preserve"> za provedbu Projekta</w:t>
      </w:r>
      <w:r w:rsidRPr="0051361E">
        <w:rPr>
          <w:rFonts w:ascii="Gill Sans MT" w:eastAsia="Calibri" w:hAnsi="Gill Sans MT" w:cs="Times New Roman"/>
        </w:rPr>
        <w:t xml:space="preserve">; </w:t>
      </w:r>
    </w:p>
    <w:p w14:paraId="505BCF65" w14:textId="36BDB7D5" w:rsidR="000E42AD" w:rsidRPr="0051361E" w:rsidRDefault="000E42AD"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će se osigurati trajnost operacije na način da se neposredni učinci i rezultati ulaganja ostvareni provedbom projekta očuvaju i koriste pod uvjetima pod kojima su odobreni</w:t>
      </w:r>
      <w:r w:rsidR="00CD3176" w:rsidRPr="0051361E">
        <w:rPr>
          <w:rFonts w:ascii="Gill Sans MT" w:eastAsia="Calibri" w:hAnsi="Gill Sans MT" w:cs="Times New Roman"/>
        </w:rPr>
        <w:t>;</w:t>
      </w:r>
      <w:r w:rsidRPr="0051361E">
        <w:rPr>
          <w:rFonts w:ascii="Gill Sans MT" w:eastAsia="Calibri" w:hAnsi="Gill Sans MT" w:cs="Times New Roman"/>
        </w:rPr>
        <w:t xml:space="preserve"> </w:t>
      </w:r>
    </w:p>
    <w:p w14:paraId="425C9076" w14:textId="584CC7C3" w:rsidR="008F3C18" w:rsidRPr="0051361E" w:rsidRDefault="008F3C18" w:rsidP="0051361E">
      <w:pPr>
        <w:numPr>
          <w:ilvl w:val="0"/>
          <w:numId w:val="5"/>
        </w:numPr>
        <w:spacing w:after="200" w:line="276" w:lineRule="auto"/>
        <w:jc w:val="both"/>
        <w:rPr>
          <w:rFonts w:ascii="Gill Sans MT" w:eastAsia="Calibri" w:hAnsi="Gill Sans MT" w:cs="Times New Roman"/>
        </w:rPr>
      </w:pPr>
      <w:r w:rsidRPr="0051361E">
        <w:rPr>
          <w:rFonts w:ascii="Gill Sans MT" w:eastAsia="Calibri" w:hAnsi="Gill Sans MT" w:cs="Times New Roman"/>
        </w:rPr>
        <w:t>da je u sklopu projektnog prijedloga dostavljena dokumentacija navedena u Uputama za prijavitelje i da je ista u potpunosti usklađena sa zahtjevima iz Uputa za prijavitelje, da su podaci sadržani u dokumentaciji projektnog prijedloga u postupku dodjele bespovratnih sredstava istiniti i točni te da sam upoznat s činjenicom da projektni prijedlog može biti odbijen ako se ne dostave svi traženi podaci (uključujući i ovu Izjavu), te da će izvornici biti dostavljeni odmah po zahtjevu.</w:t>
      </w:r>
    </w:p>
    <w:p w14:paraId="2B410E38" w14:textId="09E431E7" w:rsidR="008F3C18" w:rsidRPr="0051361E" w:rsidRDefault="008F3C18" w:rsidP="008F3C18">
      <w:pPr>
        <w:spacing w:after="200" w:line="276" w:lineRule="auto"/>
        <w:jc w:val="both"/>
        <w:rPr>
          <w:rFonts w:ascii="Gill Sans MT" w:eastAsia="Calibri" w:hAnsi="Gill Sans MT" w:cs="Times New Roman"/>
        </w:rPr>
      </w:pPr>
      <w:r w:rsidRPr="0051361E">
        <w:rPr>
          <w:rFonts w:ascii="Gill Sans MT" w:eastAsia="Calibri" w:hAnsi="Gill Sans MT" w:cs="Times New Roman"/>
        </w:rPr>
        <w:t>Poštujući načelo dodatnosti, ujedno potvrđujem da, u dijelu u kojem tražim sufinanciranje iz Fondova u predmetnom postupku dodjele bespovratnih sredstava, nemam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r w:rsidR="002562BE" w:rsidRPr="0051361E">
        <w:rPr>
          <w:rFonts w:ascii="Gill Sans MT" w:eastAsia="Calibri" w:hAnsi="Gill Sans MT" w:cs="Times New Roman"/>
        </w:rPr>
        <w:t>.</w:t>
      </w:r>
    </w:p>
    <w:p w14:paraId="79CB44BF" w14:textId="4B2E6B6F" w:rsidR="008F3C18" w:rsidRPr="0051361E" w:rsidRDefault="008F3C18" w:rsidP="008F3C18">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 xml:space="preserve">Pod materijalnom i kaznenom odgovornošću potvrđujem da sam kao </w:t>
      </w:r>
      <w:r w:rsidRPr="0051361E">
        <w:rPr>
          <w:rFonts w:ascii="Gill Sans MT" w:eastAsia="SimSun" w:hAnsi="Gill Sans MT" w:cs="Times New Roman"/>
          <w:b/>
          <w:lang w:eastAsia="hr-HR"/>
        </w:rPr>
        <w:t xml:space="preserve">Prijavitelj /kao osoba po zakonu ovlaštena za zastupanje Prijavitelja </w:t>
      </w:r>
      <w:r w:rsidRPr="0051361E">
        <w:rPr>
          <w:rFonts w:ascii="Gill Sans MT" w:eastAsia="SimSun" w:hAnsi="Gill Sans MT" w:cs="Times New Roman"/>
          <w:lang w:eastAsia="hr-HR"/>
        </w:rPr>
        <w:t>(</w:t>
      </w:r>
      <w:r w:rsidRPr="0051361E">
        <w:rPr>
          <w:rFonts w:ascii="Gill Sans MT" w:eastAsia="SimSun" w:hAnsi="Gill Sans MT" w:cs="Times New Roman"/>
          <w:i/>
          <w:lang w:eastAsia="hr-HR"/>
        </w:rPr>
        <w:t>odabrati</w:t>
      </w:r>
      <w:r w:rsidRPr="0051361E">
        <w:rPr>
          <w:rFonts w:ascii="Gill Sans MT" w:eastAsia="SimSun" w:hAnsi="Gill Sans MT" w:cs="Times New Roman"/>
          <w:lang w:eastAsia="hr-HR"/>
        </w:rPr>
        <w:t xml:space="preserve">) svjestan da će se </w:t>
      </w:r>
      <w:r w:rsidRPr="0051361E">
        <w:rPr>
          <w:rFonts w:ascii="Gill Sans MT" w:eastAsia="SimSun" w:hAnsi="Gill Sans MT" w:cs="Times New Roman"/>
          <w:b/>
          <w:lang w:eastAsia="hr-HR"/>
        </w:rPr>
        <w:t>u slučaju lažne izjave ili lažnih podataka</w:t>
      </w:r>
      <w:r w:rsidRPr="0051361E">
        <w:rPr>
          <w:rFonts w:ascii="Gill Sans MT" w:eastAsia="SimSun" w:hAnsi="Gill Sans MT" w:cs="Times New Roman"/>
          <w:lang w:eastAsia="hr-HR"/>
        </w:rPr>
        <w:t xml:space="preserve"> primijeniti za to propisane kazne i sankcije.</w:t>
      </w:r>
    </w:p>
    <w:p w14:paraId="3D4AA796" w14:textId="77777777" w:rsidR="0051361E" w:rsidRDefault="0051361E" w:rsidP="008F3C18">
      <w:pPr>
        <w:spacing w:after="200" w:line="276" w:lineRule="auto"/>
        <w:jc w:val="both"/>
        <w:rPr>
          <w:rFonts w:ascii="Gill Sans MT" w:eastAsia="SimSun" w:hAnsi="Gill Sans MT" w:cs="Times New Roman"/>
          <w:lang w:eastAsia="hr-HR"/>
        </w:rPr>
      </w:pPr>
    </w:p>
    <w:p w14:paraId="3998205C" w14:textId="77777777" w:rsidR="0051361E" w:rsidRDefault="0051361E" w:rsidP="008F3C18">
      <w:pPr>
        <w:spacing w:after="200" w:line="276" w:lineRule="auto"/>
        <w:jc w:val="both"/>
        <w:rPr>
          <w:rFonts w:ascii="Gill Sans MT" w:eastAsia="SimSun" w:hAnsi="Gill Sans MT" w:cs="Times New Roman"/>
          <w:lang w:eastAsia="hr-HR"/>
        </w:rPr>
      </w:pPr>
    </w:p>
    <w:p w14:paraId="003F0EC1" w14:textId="2E9F8AAF" w:rsidR="008F3C18" w:rsidRPr="0051361E" w:rsidRDefault="008F3C18" w:rsidP="008F3C18">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U ______________, dana_______________</w:t>
      </w:r>
    </w:p>
    <w:p w14:paraId="1A80ECD6" w14:textId="77777777" w:rsidR="00CD3176" w:rsidRPr="0051361E" w:rsidRDefault="008C2E43" w:rsidP="008C2E43">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 xml:space="preserve">&lt;Ime i prezime </w:t>
      </w:r>
      <w:r w:rsidR="008F3C18" w:rsidRPr="0051361E">
        <w:rPr>
          <w:rFonts w:ascii="Gill Sans MT" w:eastAsia="SimSun" w:hAnsi="Gill Sans MT" w:cs="Times New Roman"/>
          <w:lang w:eastAsia="hr-HR"/>
        </w:rPr>
        <w:t>Prijavitelja</w:t>
      </w:r>
      <w:r w:rsidRPr="0051361E">
        <w:rPr>
          <w:rFonts w:ascii="Gill Sans MT" w:eastAsia="SimSun" w:hAnsi="Gill Sans MT" w:cs="Times New Roman"/>
          <w:lang w:eastAsia="hr-HR"/>
        </w:rPr>
        <w:t>&gt;</w:t>
      </w:r>
      <w:r w:rsidR="00CD3176" w:rsidRPr="0051361E">
        <w:rPr>
          <w:rFonts w:ascii="Gill Sans MT" w:eastAsia="SimSun" w:hAnsi="Gill Sans MT" w:cs="Times New Roman"/>
          <w:lang w:eastAsia="hr-HR"/>
        </w:rPr>
        <w:t xml:space="preserve"> </w:t>
      </w:r>
    </w:p>
    <w:p w14:paraId="32C0FF5C" w14:textId="77777777" w:rsidR="00CD3176" w:rsidRPr="0051361E" w:rsidRDefault="008C2E43" w:rsidP="008C2E43">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i/>
          <w:lang w:eastAsia="hr-HR"/>
        </w:rPr>
        <w:t>(</w:t>
      </w:r>
      <w:r w:rsidR="00CD3176" w:rsidRPr="0051361E">
        <w:rPr>
          <w:rFonts w:ascii="Gill Sans MT" w:eastAsia="SimSun" w:hAnsi="Gill Sans MT" w:cs="Times New Roman"/>
          <w:i/>
          <w:lang w:eastAsia="hr-HR"/>
        </w:rPr>
        <w:t>ime i prezime zakonskog zastupnika ili ovlaštene osobe</w:t>
      </w:r>
      <w:r w:rsidRPr="0051361E">
        <w:rPr>
          <w:rFonts w:ascii="Gill Sans MT" w:eastAsia="SimSun" w:hAnsi="Gill Sans MT" w:cs="Times New Roman"/>
          <w:lang w:eastAsia="hr-HR"/>
        </w:rPr>
        <w:t xml:space="preserve">)        </w:t>
      </w:r>
    </w:p>
    <w:p w14:paraId="4B0287CC" w14:textId="5F0A8C9B" w:rsidR="008C2E43" w:rsidRPr="0051361E" w:rsidRDefault="008C2E43" w:rsidP="008C2E43">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 xml:space="preserve"> </w:t>
      </w:r>
    </w:p>
    <w:p w14:paraId="7CCD2083" w14:textId="77777777" w:rsidR="00CD3176" w:rsidRPr="0051361E" w:rsidRDefault="008F3C18" w:rsidP="0022622F">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Potpis Prijavitelja:</w:t>
      </w:r>
    </w:p>
    <w:p w14:paraId="19C26FB4" w14:textId="77777777" w:rsidR="00CD3176" w:rsidRPr="0051361E" w:rsidRDefault="00CD3176" w:rsidP="0022622F">
      <w:pPr>
        <w:spacing w:after="200" w:line="276" w:lineRule="auto"/>
        <w:jc w:val="both"/>
        <w:rPr>
          <w:rFonts w:ascii="Gill Sans MT" w:eastAsia="SimSun" w:hAnsi="Gill Sans MT" w:cs="Times New Roman"/>
          <w:lang w:eastAsia="hr-HR"/>
        </w:rPr>
      </w:pPr>
    </w:p>
    <w:p w14:paraId="4C7ED7CA" w14:textId="64653581" w:rsidR="00B85678" w:rsidRPr="0051361E" w:rsidRDefault="008F3C18" w:rsidP="0022622F">
      <w:pPr>
        <w:spacing w:after="200" w:line="276" w:lineRule="auto"/>
        <w:jc w:val="both"/>
        <w:rPr>
          <w:rFonts w:ascii="Gill Sans MT" w:eastAsia="SimSun" w:hAnsi="Gill Sans MT" w:cs="Times New Roman"/>
          <w:lang w:eastAsia="hr-HR"/>
        </w:rPr>
      </w:pPr>
      <w:r w:rsidRPr="0051361E">
        <w:rPr>
          <w:rFonts w:ascii="Gill Sans MT" w:eastAsia="SimSun" w:hAnsi="Gill Sans MT" w:cs="Times New Roman"/>
          <w:lang w:eastAsia="hr-HR"/>
        </w:rPr>
        <w:t xml:space="preserve"> ______________________</w:t>
      </w:r>
      <w:r w:rsidR="0022622F" w:rsidRPr="0051361E">
        <w:rPr>
          <w:rFonts w:ascii="Gill Sans MT" w:eastAsia="SimSun" w:hAnsi="Gill Sans MT" w:cs="Times New Roman"/>
          <w:lang w:eastAsia="hr-HR"/>
        </w:rPr>
        <w:t>____</w:t>
      </w:r>
    </w:p>
    <w:sectPr w:rsidR="00B85678" w:rsidRPr="0051361E" w:rsidSect="0051361E">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63B4" w14:textId="77777777" w:rsidR="00540BDB" w:rsidRDefault="00540BDB" w:rsidP="00B85678">
      <w:pPr>
        <w:spacing w:after="0" w:line="240" w:lineRule="auto"/>
      </w:pPr>
      <w:r>
        <w:separator/>
      </w:r>
    </w:p>
  </w:endnote>
  <w:endnote w:type="continuationSeparator" w:id="0">
    <w:p w14:paraId="26CDC18A" w14:textId="77777777" w:rsidR="00540BDB" w:rsidRDefault="00540BDB" w:rsidP="00B8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28DA" w14:textId="77777777" w:rsidR="0051361E" w:rsidRPr="0051361E" w:rsidRDefault="0051361E" w:rsidP="0051361E">
    <w:pPr>
      <w:tabs>
        <w:tab w:val="right" w:pos="9072"/>
      </w:tabs>
      <w:kinsoku w:val="0"/>
      <w:overflowPunct w:val="0"/>
      <w:spacing w:after="120" w:line="276" w:lineRule="auto"/>
      <w:jc w:val="both"/>
      <w:rPr>
        <w:rFonts w:ascii="Gill Sans MT" w:eastAsiaTheme="minorEastAsia" w:hAnsi="Gill Sans MT"/>
        <w:b/>
        <w:color w:val="4DB17B"/>
        <w:sz w:val="20"/>
        <w:szCs w:val="24"/>
      </w:rPr>
    </w:pPr>
    <w:r w:rsidRPr="0051361E">
      <w:rPr>
        <w:rFonts w:ascii="Gill Sans MT" w:eastAsiaTheme="minorEastAsia" w:hAnsi="Gill Sans MT"/>
        <w:b/>
        <w:noProof/>
        <w:color w:val="4DB117"/>
        <w:sz w:val="16"/>
        <w:szCs w:val="24"/>
        <w:lang w:eastAsia="hr-HR"/>
      </w:rPr>
      <w:drawing>
        <wp:anchor distT="0" distB="0" distL="114300" distR="114300" simplePos="0" relativeHeight="251660288" behindDoc="0" locked="0" layoutInCell="1" allowOverlap="1" wp14:anchorId="760AF966" wp14:editId="1E0EC5D4">
          <wp:simplePos x="0" y="0"/>
          <wp:positionH relativeFrom="column">
            <wp:posOffset>-466090</wp:posOffset>
          </wp:positionH>
          <wp:positionV relativeFrom="paragraph">
            <wp:posOffset>-393065</wp:posOffset>
          </wp:positionV>
          <wp:extent cx="312420" cy="357505"/>
          <wp:effectExtent l="0" t="0" r="0" b="0"/>
          <wp:wrapNone/>
          <wp:docPr id="4" name="Picture 2" descr="paper clip priori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2" descr="paper clip prioritet.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 cy="35750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51361E">
      <w:rPr>
        <w:rFonts w:ascii="Gill Sans MT" w:eastAsiaTheme="minorEastAsia" w:hAnsi="Gill Sans MT"/>
        <w:b/>
        <w:noProof/>
        <w:color w:val="4DB117"/>
        <w:sz w:val="16"/>
        <w:szCs w:val="24"/>
        <w:lang w:eastAsia="hr-HR"/>
      </w:rPr>
      <mc:AlternateContent>
        <mc:Choice Requires="wps">
          <w:drawing>
            <wp:anchor distT="0" distB="0" distL="114300" distR="114300" simplePos="0" relativeHeight="251659264" behindDoc="0" locked="0" layoutInCell="1" allowOverlap="1" wp14:anchorId="37C80E96" wp14:editId="10E46FA8">
              <wp:simplePos x="0" y="0"/>
              <wp:positionH relativeFrom="column">
                <wp:posOffset>-525145</wp:posOffset>
              </wp:positionH>
              <wp:positionV relativeFrom="paragraph">
                <wp:posOffset>-189368</wp:posOffset>
              </wp:positionV>
              <wp:extent cx="448310" cy="448310"/>
              <wp:effectExtent l="0" t="0" r="8890" b="8890"/>
              <wp:wrapNone/>
              <wp:docPr id="12" name="Rectangle 12"/>
              <wp:cNvGraphicFramePr/>
              <a:graphic xmlns:a="http://schemas.openxmlformats.org/drawingml/2006/main">
                <a:graphicData uri="http://schemas.microsoft.com/office/word/2010/wordprocessingShape">
                  <wps:wsp>
                    <wps:cNvSpPr/>
                    <wps:spPr>
                      <a:xfrm>
                        <a:off x="0" y="0"/>
                        <a:ext cx="448310" cy="448310"/>
                      </a:xfrm>
                      <a:prstGeom prst="rect">
                        <a:avLst/>
                      </a:prstGeom>
                      <a:solidFill>
                        <a:srgbClr val="4DB17B"/>
                      </a:solidFill>
                      <a:ln w="12700" cap="flat" cmpd="sng" algn="ctr">
                        <a:noFill/>
                        <a:prstDash val="solid"/>
                        <a:miter lim="800000"/>
                      </a:ln>
                      <a:effectLst/>
                    </wps:spPr>
                    <wps:txbx>
                      <w:txbxContent>
                        <w:p w14:paraId="50C210BE" w14:textId="67314AA5" w:rsidR="0051361E" w:rsidRPr="0051361E" w:rsidRDefault="0051361E" w:rsidP="0051361E">
                          <w:pPr>
                            <w:pStyle w:val="Podnoje"/>
                            <w:jc w:val="center"/>
                            <w:rPr>
                              <w:rFonts w:ascii="Gill Sans MT" w:hAnsi="Gill Sans MT"/>
                              <w:b/>
                              <w:color w:val="FFFFFF" w:themeColor="background1"/>
                            </w:rPr>
                          </w:pPr>
                          <w:r w:rsidRPr="0051361E">
                            <w:rPr>
                              <w:rFonts w:ascii="Gill Sans MT" w:hAnsi="Gill Sans MT"/>
                              <w:b/>
                              <w:color w:val="FFFFFF" w:themeColor="background1"/>
                            </w:rPr>
                            <w:fldChar w:fldCharType="begin"/>
                          </w:r>
                          <w:r w:rsidRPr="0051361E">
                            <w:rPr>
                              <w:rFonts w:ascii="Gill Sans MT" w:hAnsi="Gill Sans MT"/>
                              <w:b/>
                              <w:color w:val="FFFFFF" w:themeColor="background1"/>
                            </w:rPr>
                            <w:instrText xml:space="preserve"> PAGE   \* MERGEFORMAT </w:instrText>
                          </w:r>
                          <w:r w:rsidRPr="0051361E">
                            <w:rPr>
                              <w:rFonts w:ascii="Gill Sans MT" w:hAnsi="Gill Sans MT"/>
                              <w:b/>
                              <w:color w:val="FFFFFF" w:themeColor="background1"/>
                            </w:rPr>
                            <w:fldChar w:fldCharType="separate"/>
                          </w:r>
                          <w:r w:rsidR="009F6944">
                            <w:rPr>
                              <w:rFonts w:ascii="Gill Sans MT" w:hAnsi="Gill Sans MT"/>
                              <w:b/>
                              <w:noProof/>
                              <w:color w:val="FFFFFF" w:themeColor="background1"/>
                            </w:rPr>
                            <w:t>2</w:t>
                          </w:r>
                          <w:r w:rsidRPr="0051361E">
                            <w:rPr>
                              <w:rFonts w:ascii="Gill Sans MT" w:hAnsi="Gill Sans MT"/>
                              <w:b/>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80E96" id="Rectangle 12" o:spid="_x0000_s1028" style="position:absolute;left:0;text-align:left;margin-left:-41.35pt;margin-top:-14.9pt;width:35.3pt;height:35.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" fillcolor="#4db17b" stroked="f" strokeweight="1pt">
              <v:textbox>
                <w:txbxContent>
                  <w:p w14:paraId="50C210BE" w14:textId="67314AA5" w:rsidR="0051361E" w:rsidRPr="0051361E" w:rsidRDefault="0051361E" w:rsidP="0051361E">
                    <w:pPr>
                      <w:pStyle w:val="Podnoje"/>
                      <w:jc w:val="center"/>
                      <w:rPr>
                        <w:rFonts w:ascii="Gill Sans MT" w:hAnsi="Gill Sans MT"/>
                        <w:b/>
                        <w:color w:val="FFFFFF" w:themeColor="background1"/>
                      </w:rPr>
                    </w:pPr>
                    <w:r w:rsidRPr="0051361E">
                      <w:rPr>
                        <w:rFonts w:ascii="Gill Sans MT" w:hAnsi="Gill Sans MT"/>
                        <w:b/>
                        <w:color w:val="FFFFFF" w:themeColor="background1"/>
                      </w:rPr>
                      <w:fldChar w:fldCharType="begin"/>
                    </w:r>
                    <w:r w:rsidRPr="0051361E">
                      <w:rPr>
                        <w:rFonts w:ascii="Gill Sans MT" w:hAnsi="Gill Sans MT"/>
                        <w:b/>
                        <w:color w:val="FFFFFF" w:themeColor="background1"/>
                      </w:rPr>
                      <w:instrText xml:space="preserve"> PAGE   \* MERGEFORMAT </w:instrText>
                    </w:r>
                    <w:r w:rsidRPr="0051361E">
                      <w:rPr>
                        <w:rFonts w:ascii="Gill Sans MT" w:hAnsi="Gill Sans MT"/>
                        <w:b/>
                        <w:color w:val="FFFFFF" w:themeColor="background1"/>
                      </w:rPr>
                      <w:fldChar w:fldCharType="separate"/>
                    </w:r>
                    <w:r w:rsidR="009F6944">
                      <w:rPr>
                        <w:rFonts w:ascii="Gill Sans MT" w:hAnsi="Gill Sans MT"/>
                        <w:b/>
                        <w:noProof/>
                        <w:color w:val="FFFFFF" w:themeColor="background1"/>
                      </w:rPr>
                      <w:t>2</w:t>
                    </w:r>
                    <w:r w:rsidRPr="0051361E">
                      <w:rPr>
                        <w:rFonts w:ascii="Gill Sans MT" w:hAnsi="Gill Sans MT"/>
                        <w:b/>
                        <w:noProof/>
                        <w:color w:val="FFFFFF" w:themeColor="background1"/>
                      </w:rPr>
                      <w:fldChar w:fldCharType="end"/>
                    </w:r>
                  </w:p>
                </w:txbxContent>
              </v:textbox>
            </v:rect>
          </w:pict>
        </mc:Fallback>
      </mc:AlternateContent>
    </w:r>
    <w:r w:rsidRPr="0051361E">
      <w:rPr>
        <w:rFonts w:ascii="Gill Sans MT" w:eastAsiaTheme="minorEastAsia" w:hAnsi="Gill Sans MT"/>
        <w:b/>
        <w:color w:val="4DB117"/>
        <w:sz w:val="16"/>
        <w:szCs w:val="24"/>
      </w:rPr>
      <w:t>P</w:t>
    </w:r>
    <w:r w:rsidRPr="0051361E">
      <w:rPr>
        <w:rFonts w:ascii="Gill Sans MT" w:eastAsiaTheme="minorEastAsia" w:hAnsi="Gill Sans MT"/>
        <w:b/>
        <w:color w:val="4DB17B"/>
        <w:sz w:val="16"/>
        <w:szCs w:val="24"/>
      </w:rPr>
      <w:t>RIORITETNA OS 4 – Promicanje energetske učinkovitosti i obnovljivih izvora energije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883C4" w14:textId="77777777" w:rsidR="00540BDB" w:rsidRDefault="00540BDB" w:rsidP="00B85678">
      <w:pPr>
        <w:spacing w:after="0" w:line="240" w:lineRule="auto"/>
      </w:pPr>
      <w:r>
        <w:separator/>
      </w:r>
    </w:p>
  </w:footnote>
  <w:footnote w:type="continuationSeparator" w:id="0">
    <w:p w14:paraId="3BFE84F8" w14:textId="77777777" w:rsidR="00540BDB" w:rsidRDefault="00540BDB" w:rsidP="00B85678">
      <w:pPr>
        <w:spacing w:after="0" w:line="240" w:lineRule="auto"/>
      </w:pPr>
      <w:r>
        <w:continuationSeparator/>
      </w:r>
    </w:p>
  </w:footnote>
  <w:footnote w:id="1">
    <w:p w14:paraId="48055FCF" w14:textId="77777777" w:rsidR="008F3C18" w:rsidRPr="0051361E" w:rsidRDefault="008F3C18" w:rsidP="008F3C18">
      <w:pPr>
        <w:pStyle w:val="Tekstfusnote"/>
        <w:rPr>
          <w:rFonts w:ascii="Gill Sans MT" w:hAnsi="Gill Sans MT" w:cs="Times New Roman"/>
        </w:rPr>
      </w:pPr>
      <w:r w:rsidRPr="0051361E">
        <w:rPr>
          <w:rStyle w:val="Referencafusnote"/>
          <w:rFonts w:ascii="Gill Sans MT" w:hAnsi="Gill Sans MT" w:cs="Times New Roman"/>
        </w:rPr>
        <w:footnoteRef/>
      </w:r>
      <w:r w:rsidRPr="0051361E">
        <w:rPr>
          <w:rFonts w:ascii="Gill Sans MT" w:hAnsi="Gill Sans MT" w:cs="Times New Roman"/>
        </w:rPr>
        <w:t xml:space="preserve"> Prijavitelj, kao potencijalni Korisnik u postupku dodjele bespovratnih sredstava, potpisuje Izjavu prilikom podnošenja projektnog prijedloga.</w:t>
      </w:r>
    </w:p>
  </w:footnote>
  <w:footnote w:id="2">
    <w:p w14:paraId="5C8D1A11" w14:textId="0125E011" w:rsidR="00DA45C7" w:rsidRPr="0051361E" w:rsidRDefault="00DA45C7">
      <w:pPr>
        <w:pStyle w:val="Tekstfusnote"/>
        <w:rPr>
          <w:rFonts w:ascii="Gill Sans MT" w:hAnsi="Gill Sans MT" w:cs="Times New Roman"/>
        </w:rPr>
      </w:pPr>
      <w:r w:rsidRPr="0051361E">
        <w:rPr>
          <w:rStyle w:val="Referencafusnote"/>
          <w:rFonts w:ascii="Gill Sans MT" w:hAnsi="Gill Sans MT" w:cs="Times New Roman"/>
        </w:rPr>
        <w:footnoteRef/>
      </w:r>
      <w:r w:rsidRPr="0051361E">
        <w:rPr>
          <w:rFonts w:ascii="Gill Sans MT" w:hAnsi="Gill Sans MT" w:cs="Times New Roman"/>
        </w:rPr>
        <w:t xml:space="preserve"> </w:t>
      </w:r>
      <w:r w:rsidRPr="0051361E">
        <w:rPr>
          <w:rFonts w:ascii="Gill Sans MT" w:hAnsi="Gill Sans MT" w:cs="Times New Roman"/>
        </w:rPr>
        <w:t>Sukladno Zakonu o financijskom poslovanju i pred stečajnoj nagodbi (NN 108/12, 144/12, 81/13, 112/13, 71/15, 78/15)</w:t>
      </w:r>
    </w:p>
  </w:footnote>
  <w:footnote w:id="3">
    <w:p w14:paraId="11396051" w14:textId="77777777" w:rsidR="008F3C18" w:rsidRPr="0022622F" w:rsidRDefault="008F3C18" w:rsidP="008F3C18">
      <w:pPr>
        <w:pStyle w:val="Tekstfusnote"/>
        <w:rPr>
          <w:rFonts w:ascii="Times New Roman" w:hAnsi="Times New Roman" w:cs="Times New Roman"/>
        </w:rPr>
      </w:pPr>
      <w:r w:rsidRPr="0051361E">
        <w:rPr>
          <w:rStyle w:val="Referencafusnote"/>
          <w:rFonts w:ascii="Gill Sans MT" w:hAnsi="Gill Sans MT" w:cs="Times New Roman"/>
        </w:rPr>
        <w:footnoteRef/>
      </w:r>
      <w:r w:rsidRPr="0051361E">
        <w:rPr>
          <w:rFonts w:ascii="Gill Sans MT" w:hAnsi="Gill Sans MT" w:cs="Times New Roman"/>
        </w:rPr>
        <w:t xml:space="preserve"> </w:t>
      </w:r>
      <w:r w:rsidRPr="0051361E">
        <w:rPr>
          <w:rFonts w:ascii="Gill Sans MT" w:hAnsi="Gill Sans MT" w:cs="Times New Roman"/>
        </w:rPr>
        <w:t>Prema definiciji Korisnika iz Pravilnika o prihvatljivosti izdataka (NN, broj 107/2014) - Korisnik je svaka pravna osoba javnog ili privatnog prava, uključujući osobe privatnog prava registrirane za obavljanje gospodarske djelatnosti i subjekte malog gospodarstva kako su definirani u članku 1. Priloga Preporuci Europske komisije 2003/361/EZ, koja je izravno odgovorna za pokretanje, upravljanje, provedbu i ostvarenje rezultata projekta. Korisnik provodi projekt samostalno ili u suradnji s jednim ili više partnera. U kontekstu shema državnih potpora, Korisnik je tijelo koje prima pomoć odnosno svaka pravna i fizička osoba koja, obavljajući gospodarsku djelatnost, sudjeluje u prometu roba i usluga, a prima državnu potporu/potporu male vrijednosti, bez obzira na njezin oblik i namjenu.</w:t>
      </w:r>
    </w:p>
  </w:footnote>
  <w:footnote w:id="4">
    <w:p w14:paraId="6130CE47" w14:textId="77777777" w:rsidR="008F3C18" w:rsidRPr="009F6944" w:rsidRDefault="008F3C18" w:rsidP="008F3C18">
      <w:pPr>
        <w:pStyle w:val="Tekstfusnote"/>
        <w:jc w:val="both"/>
        <w:rPr>
          <w:rFonts w:ascii="Gill Sans MT" w:hAnsi="Gill Sans MT" w:cs="Times New Roman"/>
        </w:rPr>
      </w:pPr>
      <w:r w:rsidRPr="009F6944">
        <w:rPr>
          <w:rStyle w:val="Referencafusnote"/>
          <w:rFonts w:ascii="Gill Sans MT" w:hAnsi="Gill Sans MT" w:cs="Times New Roman"/>
        </w:rPr>
        <w:footnoteRef/>
      </w:r>
      <w:r w:rsidRPr="009F6944">
        <w:rPr>
          <w:rFonts w:ascii="Gill Sans MT" w:hAnsi="Gill Sans MT" w:cs="Times New Roman"/>
        </w:rPr>
        <w:t xml:space="preserve"> </w:t>
      </w:r>
      <w:r w:rsidRPr="009F6944">
        <w:rPr>
          <w:rFonts w:ascii="Gill Sans MT" w:hAnsi="Gill Sans MT" w:cs="Times New Roman"/>
          <w:lang w:eastAsia="hr-HR"/>
        </w:rPr>
        <w:t>Teško kršenje ugovora obuhvaća situacije: (a) ako je nadležno tijelo od Prijavitelja u svojstvu Korisnika za drugi projekt financiran kroz neki drugi postupak dodjele zatražilo povrat svih dodijeljenih sredstava; ili (b) ako je nadležno tijelo jednostranom odlukom raskinulo Ugovor o dodjeli bespovratnih sredstava.</w:t>
      </w:r>
    </w:p>
  </w:footnote>
  <w:footnote w:id="5">
    <w:p w14:paraId="64C2117A" w14:textId="1C328F98" w:rsidR="00DA45C7" w:rsidRDefault="00DA45C7" w:rsidP="00B83A2F">
      <w:pPr>
        <w:pStyle w:val="Tekstfusnote"/>
        <w:jc w:val="both"/>
      </w:pPr>
      <w:r w:rsidRPr="009F6944">
        <w:rPr>
          <w:rStyle w:val="Referencafusnote"/>
          <w:rFonts w:ascii="Gill Sans MT" w:hAnsi="Gill Sans MT" w:cs="Times New Roman"/>
        </w:rPr>
        <w:footnoteRef/>
      </w:r>
      <w:r w:rsidRPr="009F6944">
        <w:rPr>
          <w:rFonts w:ascii="Gill Sans MT" w:hAnsi="Gill Sans MT" w:cs="Times New Roman"/>
        </w:rPr>
        <w:t xml:space="preserve"> Sukladno članku 1., točka 4.a) </w:t>
      </w:r>
      <w:r w:rsidR="00B83A2F" w:rsidRPr="009F6944">
        <w:rPr>
          <w:rFonts w:ascii="Gill Sans MT" w:hAnsi="Gill Sans MT" w:cs="Times New Roman"/>
        </w:rPr>
        <w:t xml:space="preserve">Uredbe Komisije </w:t>
      </w:r>
      <w:r w:rsidRPr="009F6944">
        <w:rPr>
          <w:rFonts w:ascii="Gill Sans MT" w:hAnsi="Gill Sans MT" w:cs="Times New Roman"/>
        </w:rPr>
        <w:t xml:space="preserve">(EU) br. 651/2014 </w:t>
      </w:r>
      <w:proofErr w:type="spellStart"/>
      <w:r w:rsidRPr="009F6944">
        <w:rPr>
          <w:rFonts w:ascii="Calibri" w:hAnsi="Calibri" w:cs="Calibri"/>
        </w:rPr>
        <w:t>о</w:t>
      </w:r>
      <w:r w:rsidRPr="009F6944">
        <w:rPr>
          <w:rFonts w:ascii="Gill Sans MT" w:hAnsi="Gill Sans MT" w:cs="Times New Roman"/>
        </w:rPr>
        <w:t>d</w:t>
      </w:r>
      <w:proofErr w:type="spellEnd"/>
      <w:r w:rsidRPr="009F6944">
        <w:rPr>
          <w:rFonts w:ascii="Gill Sans MT" w:hAnsi="Gill Sans MT" w:cs="Times New Roman"/>
        </w:rPr>
        <w:t xml:space="preserve"> 17. lipnja 2014. o ocjenjivanju o</w:t>
      </w:r>
      <w:r w:rsidR="00B83A2F" w:rsidRPr="009F6944">
        <w:rPr>
          <w:rFonts w:ascii="Gill Sans MT" w:hAnsi="Gill Sans MT" w:cs="Times New Roman"/>
        </w:rPr>
        <w:t xml:space="preserve">dređenih </w:t>
      </w:r>
      <w:r w:rsidRPr="009F6944">
        <w:rPr>
          <w:rFonts w:ascii="Gill Sans MT" w:hAnsi="Gill Sans MT" w:cs="Times New Roman"/>
        </w:rPr>
        <w:t>kategorija potpora spojivima s unutarnjim tržištem u primjeni članaka 107. i 108. Ugovora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C2245" w14:textId="77777777" w:rsidR="0051361E" w:rsidRPr="0051361E" w:rsidRDefault="0051361E" w:rsidP="0051361E">
    <w:pPr>
      <w:tabs>
        <w:tab w:val="center" w:pos="4536"/>
        <w:tab w:val="right" w:pos="9072"/>
      </w:tabs>
      <w:spacing w:after="120" w:line="276" w:lineRule="auto"/>
      <w:jc w:val="both"/>
      <w:rPr>
        <w:rFonts w:ascii="Gill Sans MT" w:hAnsi="Gill Sans MT"/>
        <w:i/>
        <w:color w:val="4DB117"/>
      </w:rPr>
    </w:pPr>
    <w:r w:rsidRPr="0051361E">
      <w:rPr>
        <w:rStyle w:val="Jakoisticanje"/>
        <w:rFonts w:ascii="Gill Sans MT" w:eastAsiaTheme="minorEastAsia" w:hAnsi="Gill Sans MT"/>
        <w:i w:val="0"/>
        <w:color w:val="4DB17B"/>
        <w:sz w:val="16"/>
      </w:rPr>
      <w:t>IZJAVA PRIJAVITELJA</w:t>
    </w:r>
    <w:r w:rsidRPr="0051361E">
      <w:rPr>
        <w:rFonts w:ascii="Gill Sans MT" w:hAnsi="Gill Sans MT"/>
        <w:i/>
        <w:noProof/>
        <w:color w:val="4DB17B"/>
        <w:sz w:val="2"/>
        <w:lang w:eastAsia="hr-HR"/>
      </w:rPr>
      <w:drawing>
        <wp:anchor distT="0" distB="0" distL="114300" distR="114300" simplePos="0" relativeHeight="251662336" behindDoc="1" locked="0" layoutInCell="1" allowOverlap="1" wp14:anchorId="263B690A" wp14:editId="50397268">
          <wp:simplePos x="0" y="0"/>
          <wp:positionH relativeFrom="column">
            <wp:posOffset>4451985</wp:posOffset>
          </wp:positionH>
          <wp:positionV relativeFrom="paragraph">
            <wp:posOffset>-445466</wp:posOffset>
          </wp:positionV>
          <wp:extent cx="2220406" cy="1778000"/>
          <wp:effectExtent l="0" t="0" r="8890" b="0"/>
          <wp:wrapNone/>
          <wp:docPr id="5" name="Picture 14"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0406" cy="177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2697E37"/>
    <w:multiLevelType w:val="hybridMultilevel"/>
    <w:tmpl w:val="8B2204D2"/>
    <w:lvl w:ilvl="0" w:tplc="5120CF8A">
      <w:numFmt w:val="bullet"/>
      <w:lvlText w:val="-"/>
      <w:lvlJc w:val="left"/>
      <w:pPr>
        <w:ind w:left="720" w:hanging="360"/>
      </w:pPr>
      <w:rPr>
        <w:rFonts w:ascii="Calibri" w:eastAsia="Times New Roman" w:hAnsi="Calibri" w:cs="Times New Roman" w:hint="default"/>
        <w:b w:val="0"/>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4B4365A"/>
    <w:multiLevelType w:val="hybridMultilevel"/>
    <w:tmpl w:val="AF6EC2BE"/>
    <w:lvl w:ilvl="0" w:tplc="4176ABC0">
      <w:start w:val="1"/>
      <w:numFmt w:val="bullet"/>
      <w:lvlText w:val=""/>
      <w:lvlJc w:val="left"/>
      <w:pPr>
        <w:ind w:left="720" w:hanging="360"/>
      </w:pPr>
      <w:rPr>
        <w:rFonts w:ascii="Wingdings" w:hAnsi="Wingdings" w:hint="default"/>
        <w:color w:val="4DB17B"/>
        <w:sz w:val="4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7CB3221"/>
    <w:multiLevelType w:val="hybridMultilevel"/>
    <w:tmpl w:val="AC98ED58"/>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4" w15:restartNumberingAfterBreak="0">
    <w:nsid w:val="6F9168A6"/>
    <w:multiLevelType w:val="hybridMultilevel"/>
    <w:tmpl w:val="EF3A32F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678"/>
    <w:rsid w:val="00034DEF"/>
    <w:rsid w:val="00095FA1"/>
    <w:rsid w:val="000E42AD"/>
    <w:rsid w:val="000E56E7"/>
    <w:rsid w:val="000F5349"/>
    <w:rsid w:val="00126EFF"/>
    <w:rsid w:val="00170A77"/>
    <w:rsid w:val="0019136B"/>
    <w:rsid w:val="001C32C4"/>
    <w:rsid w:val="00207AB0"/>
    <w:rsid w:val="0022622F"/>
    <w:rsid w:val="00244D2B"/>
    <w:rsid w:val="002562BE"/>
    <w:rsid w:val="003A4151"/>
    <w:rsid w:val="00413023"/>
    <w:rsid w:val="00427412"/>
    <w:rsid w:val="00482347"/>
    <w:rsid w:val="0051361E"/>
    <w:rsid w:val="00520083"/>
    <w:rsid w:val="0052588E"/>
    <w:rsid w:val="00540BDB"/>
    <w:rsid w:val="0057483C"/>
    <w:rsid w:val="00616379"/>
    <w:rsid w:val="006268B8"/>
    <w:rsid w:val="00677C33"/>
    <w:rsid w:val="0072103E"/>
    <w:rsid w:val="00754C77"/>
    <w:rsid w:val="007C3824"/>
    <w:rsid w:val="0080790B"/>
    <w:rsid w:val="0086790A"/>
    <w:rsid w:val="008813E1"/>
    <w:rsid w:val="008B093B"/>
    <w:rsid w:val="008C2E43"/>
    <w:rsid w:val="008F273B"/>
    <w:rsid w:val="008F3C18"/>
    <w:rsid w:val="00935B19"/>
    <w:rsid w:val="00982681"/>
    <w:rsid w:val="009B3279"/>
    <w:rsid w:val="009C7153"/>
    <w:rsid w:val="009F6944"/>
    <w:rsid w:val="00A06335"/>
    <w:rsid w:val="00A20AF8"/>
    <w:rsid w:val="00AA69E9"/>
    <w:rsid w:val="00B1167D"/>
    <w:rsid w:val="00B83A2F"/>
    <w:rsid w:val="00B85678"/>
    <w:rsid w:val="00BD2315"/>
    <w:rsid w:val="00C47258"/>
    <w:rsid w:val="00CA0435"/>
    <w:rsid w:val="00CD3176"/>
    <w:rsid w:val="00D20D06"/>
    <w:rsid w:val="00D34134"/>
    <w:rsid w:val="00DA45C7"/>
    <w:rsid w:val="00E3534B"/>
    <w:rsid w:val="00EA5E80"/>
    <w:rsid w:val="00EE3FC2"/>
    <w:rsid w:val="00F14243"/>
    <w:rsid w:val="00F73C5F"/>
    <w:rsid w:val="00FD03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2A2389"/>
  <w15:chartTrackingRefBased/>
  <w15:docId w15:val="{46D030B0-3CD1-4CEF-8CAC-989AE1B6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B856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85678"/>
  </w:style>
  <w:style w:type="paragraph" w:styleId="Podnoje">
    <w:name w:val="footer"/>
    <w:basedOn w:val="Normal"/>
    <w:link w:val="PodnojeChar"/>
    <w:uiPriority w:val="99"/>
    <w:unhideWhenUsed/>
    <w:rsid w:val="00B856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85678"/>
  </w:style>
  <w:style w:type="paragraph" w:styleId="Tekstfusnote">
    <w:name w:val="footnote text"/>
    <w:basedOn w:val="Normal"/>
    <w:link w:val="TekstfusnoteChar"/>
    <w:uiPriority w:val="99"/>
    <w:semiHidden/>
    <w:unhideWhenUsed/>
    <w:rsid w:val="008F3C1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8F3C18"/>
    <w:rPr>
      <w:sz w:val="20"/>
      <w:szCs w:val="20"/>
    </w:rPr>
  </w:style>
  <w:style w:type="character" w:styleId="Referencafusnote">
    <w:name w:val="footnote reference"/>
    <w:uiPriority w:val="99"/>
    <w:semiHidden/>
    <w:unhideWhenUsed/>
    <w:rsid w:val="008F3C18"/>
    <w:rPr>
      <w:vertAlign w:val="superscript"/>
    </w:rPr>
  </w:style>
  <w:style w:type="paragraph" w:styleId="Odlomakpopisa">
    <w:name w:val="List Paragraph"/>
    <w:basedOn w:val="Normal"/>
    <w:link w:val="OdlomakpopisaChar"/>
    <w:uiPriority w:val="34"/>
    <w:qFormat/>
    <w:rsid w:val="008813E1"/>
    <w:pPr>
      <w:ind w:left="720"/>
      <w:contextualSpacing/>
    </w:pPr>
  </w:style>
  <w:style w:type="character" w:styleId="Referencakomentara">
    <w:name w:val="annotation reference"/>
    <w:basedOn w:val="Zadanifontodlomka"/>
    <w:uiPriority w:val="99"/>
    <w:semiHidden/>
    <w:unhideWhenUsed/>
    <w:rsid w:val="00034DEF"/>
    <w:rPr>
      <w:sz w:val="16"/>
      <w:szCs w:val="16"/>
    </w:rPr>
  </w:style>
  <w:style w:type="paragraph" w:styleId="Tekstkomentara">
    <w:name w:val="annotation text"/>
    <w:basedOn w:val="Normal"/>
    <w:link w:val="TekstkomentaraChar"/>
    <w:uiPriority w:val="99"/>
    <w:semiHidden/>
    <w:unhideWhenUsed/>
    <w:rsid w:val="00034DEF"/>
    <w:pPr>
      <w:spacing w:line="240" w:lineRule="auto"/>
    </w:pPr>
    <w:rPr>
      <w:sz w:val="20"/>
      <w:szCs w:val="20"/>
    </w:rPr>
  </w:style>
  <w:style w:type="character" w:customStyle="1" w:styleId="TekstkomentaraChar">
    <w:name w:val="Tekst komentara Char"/>
    <w:basedOn w:val="Zadanifontodlomka"/>
    <w:link w:val="Tekstkomentara"/>
    <w:uiPriority w:val="99"/>
    <w:semiHidden/>
    <w:rsid w:val="00034DEF"/>
    <w:rPr>
      <w:sz w:val="20"/>
      <w:szCs w:val="20"/>
    </w:rPr>
  </w:style>
  <w:style w:type="paragraph" w:styleId="Predmetkomentara">
    <w:name w:val="annotation subject"/>
    <w:basedOn w:val="Tekstkomentara"/>
    <w:next w:val="Tekstkomentara"/>
    <w:link w:val="PredmetkomentaraChar"/>
    <w:uiPriority w:val="99"/>
    <w:semiHidden/>
    <w:unhideWhenUsed/>
    <w:rsid w:val="00034DEF"/>
    <w:rPr>
      <w:b/>
      <w:bCs/>
    </w:rPr>
  </w:style>
  <w:style w:type="character" w:customStyle="1" w:styleId="PredmetkomentaraChar">
    <w:name w:val="Predmet komentara Char"/>
    <w:basedOn w:val="TekstkomentaraChar"/>
    <w:link w:val="Predmetkomentara"/>
    <w:uiPriority w:val="99"/>
    <w:semiHidden/>
    <w:rsid w:val="00034DEF"/>
    <w:rPr>
      <w:b/>
      <w:bCs/>
      <w:sz w:val="20"/>
      <w:szCs w:val="20"/>
    </w:rPr>
  </w:style>
  <w:style w:type="paragraph" w:styleId="Tekstbalonia">
    <w:name w:val="Balloon Text"/>
    <w:basedOn w:val="Normal"/>
    <w:link w:val="TekstbaloniaChar"/>
    <w:uiPriority w:val="99"/>
    <w:semiHidden/>
    <w:unhideWhenUsed/>
    <w:rsid w:val="00034DE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4DEF"/>
    <w:rPr>
      <w:rFonts w:ascii="Segoe UI" w:hAnsi="Segoe UI" w:cs="Segoe UI"/>
      <w:sz w:val="18"/>
      <w:szCs w:val="18"/>
    </w:rPr>
  </w:style>
  <w:style w:type="paragraph" w:styleId="Bezproreda">
    <w:name w:val="No Spacing"/>
    <w:basedOn w:val="Normal"/>
    <w:uiPriority w:val="1"/>
    <w:qFormat/>
    <w:rsid w:val="00034DEF"/>
    <w:pPr>
      <w:spacing w:after="0" w:line="240" w:lineRule="auto"/>
    </w:pPr>
    <w:rPr>
      <w:rFonts w:eastAsiaTheme="minorEastAsia"/>
    </w:rPr>
  </w:style>
  <w:style w:type="character" w:customStyle="1" w:styleId="apple-converted-space">
    <w:name w:val="apple-converted-space"/>
    <w:basedOn w:val="Zadanifontodlomka"/>
    <w:rsid w:val="00034DEF"/>
  </w:style>
  <w:style w:type="character" w:customStyle="1" w:styleId="normaltextrun">
    <w:name w:val="normaltextrun"/>
    <w:basedOn w:val="Zadanifontodlomka"/>
    <w:rsid w:val="00034DEF"/>
  </w:style>
  <w:style w:type="character" w:customStyle="1" w:styleId="OdlomakpopisaChar">
    <w:name w:val="Odlomak popisa Char"/>
    <w:link w:val="Odlomakpopisa"/>
    <w:uiPriority w:val="34"/>
    <w:locked/>
    <w:rsid w:val="00616379"/>
  </w:style>
  <w:style w:type="character" w:styleId="Jakoisticanje">
    <w:name w:val="Intense Emphasis"/>
    <w:basedOn w:val="Zadanifontodlomka"/>
    <w:uiPriority w:val="21"/>
    <w:qFormat/>
    <w:rsid w:val="0051361E"/>
    <w:rPr>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E9E2A-CC8C-4833-9980-F224B1002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994</Words>
  <Characters>5668</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MGIPU</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Vjekoslav Žele</dc:creator>
  <cp:keywords/>
  <dc:description/>
  <cp:lastModifiedBy>Maja Buterin</cp:lastModifiedBy>
  <cp:revision>27</cp:revision>
  <dcterms:created xsi:type="dcterms:W3CDTF">2016-10-01T11:28:00Z</dcterms:created>
  <dcterms:modified xsi:type="dcterms:W3CDTF">2016-10-15T14:25:00Z</dcterms:modified>
</cp:coreProperties>
</file>